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 w:rsidR="00765C9E">
        <w:rPr>
          <w:rFonts w:eastAsia="Arial Unicode MS" w:cs="Times New Roman"/>
          <w:bCs/>
          <w:i/>
          <w:color w:val="000000"/>
          <w:sz w:val="18"/>
          <w:szCs w:val="18"/>
        </w:rPr>
        <w:t>4</w:t>
      </w: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F971F6" w:rsidRPr="00F971F6" w:rsidRDefault="00F971F6" w:rsidP="00F971F6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F971F6">
        <w:rPr>
          <w:rFonts w:eastAsia="Arial Unicode MS" w:cs="Times New Roman"/>
          <w:b/>
          <w:sz w:val="24"/>
          <w:szCs w:val="24"/>
        </w:rPr>
        <w:t xml:space="preserve">Заявление о выплате вознаграждения </w:t>
      </w:r>
    </w:p>
    <w:p w:rsidR="00F971F6" w:rsidRPr="00F971F6" w:rsidRDefault="00F971F6" w:rsidP="00F971F6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F971F6">
        <w:rPr>
          <w:rFonts w:eastAsia="Arial Unicode MS" w:cs="Times New Roman"/>
          <w:b/>
          <w:sz w:val="24"/>
          <w:szCs w:val="24"/>
        </w:rPr>
        <w:t xml:space="preserve">за участие в гражданском судопроизводстве </w:t>
      </w:r>
    </w:p>
    <w:p w:rsidR="005F79F8" w:rsidRPr="009655A7" w:rsidRDefault="00F971F6" w:rsidP="00F971F6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F971F6">
        <w:rPr>
          <w:rFonts w:eastAsia="Arial Unicode MS" w:cs="Times New Roman"/>
          <w:b/>
          <w:sz w:val="24"/>
          <w:szCs w:val="24"/>
        </w:rPr>
        <w:t>в качестве представителя отсутствующего ответчика</w:t>
      </w:r>
      <w:r w:rsidR="004125E9" w:rsidRPr="004125E9">
        <w:rPr>
          <w:rFonts w:eastAsia="Arial Unicode MS" w:cs="Times New Roman"/>
          <w:b/>
          <w:sz w:val="24"/>
          <w:szCs w:val="24"/>
        </w:rPr>
        <w:t xml:space="preserve"> </w:t>
      </w:r>
      <w:r w:rsidR="004125E9" w:rsidRPr="00F971F6">
        <w:rPr>
          <w:rFonts w:eastAsia="Arial Unicode MS" w:cs="Times New Roman"/>
          <w:b/>
          <w:sz w:val="24"/>
          <w:szCs w:val="24"/>
        </w:rPr>
        <w:t>по назначению суда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069"/>
        <w:gridCol w:w="65"/>
        <w:gridCol w:w="1560"/>
        <w:gridCol w:w="425"/>
        <w:gridCol w:w="425"/>
        <w:gridCol w:w="417"/>
        <w:gridCol w:w="901"/>
        <w:gridCol w:w="1092"/>
        <w:gridCol w:w="142"/>
        <w:gridCol w:w="992"/>
        <w:gridCol w:w="992"/>
        <w:gridCol w:w="284"/>
        <w:gridCol w:w="747"/>
        <w:gridCol w:w="7"/>
      </w:tblGrid>
      <w:tr w:rsidR="00693F5D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693F5D" w:rsidRPr="00693F5D" w:rsidRDefault="00F971F6" w:rsidP="00765C9E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F064B5">
              <w:rPr>
                <w:rFonts w:eastAsia="Arial Unicode MS"/>
                <w:sz w:val="22"/>
                <w:szCs w:val="22"/>
              </w:rPr>
              <w:t xml:space="preserve">На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основании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статьи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50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>ГПК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 РФ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без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заключения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соглашения по назначению </w:t>
            </w:r>
            <w:r w:rsidR="00765C9E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суда </w:t>
            </w:r>
            <w:r w:rsidR="00765C9E">
              <w:rPr>
                <w:rFonts w:eastAsia="Arial Unicode MS"/>
                <w:sz w:val="22"/>
                <w:szCs w:val="22"/>
              </w:rPr>
              <w:t>я  участвовал (а)</w:t>
            </w:r>
          </w:p>
        </w:tc>
      </w:tr>
      <w:tr w:rsidR="00426117" w:rsidRPr="00426117" w:rsidTr="004A33CA">
        <w:trPr>
          <w:gridAfter w:val="1"/>
          <w:wAfter w:w="7" w:type="dxa"/>
        </w:trPr>
        <w:tc>
          <w:tcPr>
            <w:tcW w:w="3828" w:type="dxa"/>
            <w:gridSpan w:val="4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7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7" w:type="dxa"/>
            <w:gridSpan w:val="4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D5C6E" w:rsidRPr="00AC7A70" w:rsidTr="004A33CA">
        <w:trPr>
          <w:gridAfter w:val="1"/>
          <w:wAfter w:w="7" w:type="dxa"/>
        </w:trPr>
        <w:tc>
          <w:tcPr>
            <w:tcW w:w="2268" w:type="dxa"/>
            <w:gridSpan w:val="3"/>
          </w:tcPr>
          <w:p w:rsidR="00CD5C6E" w:rsidRPr="00AC7A70" w:rsidRDefault="00765C9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 </w:t>
            </w:r>
            <w:r w:rsidR="00F971F6" w:rsidRPr="00F971F6">
              <w:rPr>
                <w:rFonts w:eastAsia="Arial Unicode MS"/>
                <w:sz w:val="22"/>
                <w:szCs w:val="22"/>
              </w:rPr>
              <w:t xml:space="preserve">гражданском деле </w:t>
            </w:r>
            <w:r w:rsidR="00CD5C6E"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</w:tcPr>
          <w:p w:rsidR="00CD5C6E" w:rsidRPr="00AC7A70" w:rsidRDefault="00CD5C6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49" w:type="dxa"/>
            <w:gridSpan w:val="6"/>
          </w:tcPr>
          <w:p w:rsidR="00CD5C6E" w:rsidRPr="00AC7A70" w:rsidRDefault="00D07D7E" w:rsidP="00F064B5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064B5" w:rsidRPr="00024B2D">
              <w:rPr>
                <w:rFonts w:eastAsia="Arial Unicode MS"/>
                <w:sz w:val="23"/>
                <w:szCs w:val="23"/>
              </w:rPr>
              <w:t xml:space="preserve">в качестве представителя отсутствующего </w:t>
            </w:r>
          </w:p>
        </w:tc>
      </w:tr>
      <w:tr w:rsidR="00426117" w:rsidRPr="00426117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4A33CA" w:rsidTr="004A33CA">
        <w:trPr>
          <w:gridAfter w:val="1"/>
          <w:wAfter w:w="7" w:type="dxa"/>
        </w:trPr>
        <w:tc>
          <w:tcPr>
            <w:tcW w:w="1134" w:type="dxa"/>
          </w:tcPr>
          <w:p w:rsidR="004A33CA" w:rsidRDefault="004A33CA" w:rsidP="007112D7">
            <w:pPr>
              <w:ind w:left="-105" w:right="-105"/>
              <w:contextualSpacing/>
              <w:rPr>
                <w:rFonts w:eastAsia="Arial Unicode MS"/>
                <w:sz w:val="23"/>
                <w:szCs w:val="23"/>
              </w:rPr>
            </w:pPr>
            <w:r w:rsidRPr="00024B2D">
              <w:rPr>
                <w:rFonts w:eastAsia="Arial Unicode MS"/>
                <w:sz w:val="23"/>
                <w:szCs w:val="23"/>
              </w:rPr>
              <w:t>ответчика</w:t>
            </w:r>
          </w:p>
        </w:tc>
        <w:tc>
          <w:tcPr>
            <w:tcW w:w="9111" w:type="dxa"/>
            <w:gridSpan w:val="13"/>
            <w:tcBorders>
              <w:bottom w:val="single" w:sz="4" w:space="0" w:color="auto"/>
            </w:tcBorders>
          </w:tcPr>
          <w:p w:rsidR="004A33CA" w:rsidRDefault="004A33CA" w:rsidP="004A33CA">
            <w:pPr>
              <w:ind w:left="-97" w:right="-79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7112D7" w:rsidRPr="00D07D7E" w:rsidTr="004A33CA">
        <w:trPr>
          <w:gridAfter w:val="1"/>
          <w:wAfter w:w="7" w:type="dxa"/>
        </w:trPr>
        <w:tc>
          <w:tcPr>
            <w:tcW w:w="1134" w:type="dxa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111" w:type="dxa"/>
            <w:gridSpan w:val="13"/>
          </w:tcPr>
          <w:p w:rsidR="007112D7" w:rsidRPr="00D07D7E" w:rsidRDefault="00D07D7E" w:rsidP="00D07D7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07D7E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 w:rsidRPr="00D07D7E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 представляемого ответчика</w:t>
            </w:r>
          </w:p>
        </w:tc>
      </w:tr>
      <w:tr w:rsidR="00765C9E" w:rsidRPr="00AC7A70" w:rsidTr="004A33CA">
        <w:trPr>
          <w:gridAfter w:val="1"/>
          <w:wAfter w:w="7" w:type="dxa"/>
        </w:trPr>
        <w:tc>
          <w:tcPr>
            <w:tcW w:w="2203" w:type="dxa"/>
            <w:gridSpan w:val="2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</w:tcPr>
          <w:p w:rsidR="00765C9E" w:rsidRPr="00AC7A70" w:rsidRDefault="00765C9E" w:rsidP="004A33CA">
            <w:pPr>
              <w:ind w:left="-120" w:right="-73"/>
              <w:contextualSpacing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65C9E" w:rsidRPr="00AC7A70" w:rsidRDefault="00765C9E" w:rsidP="004A33CA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A33CA">
              <w:rPr>
                <w:rFonts w:eastAsia="Arial Unicode MS"/>
                <w:sz w:val="22"/>
                <w:szCs w:val="22"/>
              </w:rPr>
              <w:t xml:space="preserve">,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65C9E" w:rsidRPr="00765C9E" w:rsidTr="004A33CA">
        <w:tc>
          <w:tcPr>
            <w:tcW w:w="2203" w:type="dxa"/>
            <w:gridSpan w:val="2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</w:tcBorders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65C9E" w:rsidRPr="00AC7A70" w:rsidTr="004A33CA">
        <w:trPr>
          <w:gridAfter w:val="1"/>
          <w:wAfter w:w="7" w:type="dxa"/>
        </w:trPr>
        <w:tc>
          <w:tcPr>
            <w:tcW w:w="3828" w:type="dxa"/>
            <w:gridSpan w:val="4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  <w:tc>
          <w:tcPr>
            <w:tcW w:w="6417" w:type="dxa"/>
            <w:gridSpan w:val="10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65C9E" w:rsidRPr="00426117" w:rsidTr="004A33CA">
        <w:trPr>
          <w:gridAfter w:val="1"/>
          <w:wAfter w:w="7" w:type="dxa"/>
        </w:trPr>
        <w:tc>
          <w:tcPr>
            <w:tcW w:w="3828" w:type="dxa"/>
            <w:gridSpan w:val="4"/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65C9E" w:rsidTr="004A33CA">
        <w:trPr>
          <w:gridAfter w:val="1"/>
          <w:wAfter w:w="7" w:type="dxa"/>
        </w:trPr>
        <w:tc>
          <w:tcPr>
            <w:tcW w:w="10245" w:type="dxa"/>
            <w:gridSpan w:val="14"/>
            <w:tcBorders>
              <w:bottom w:val="single" w:sz="4" w:space="0" w:color="auto"/>
            </w:tcBorders>
          </w:tcPr>
          <w:p w:rsidR="00765C9E" w:rsidRDefault="00765C9E" w:rsidP="00765C9E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65C9E" w:rsidRPr="00426117" w:rsidTr="004A33CA">
        <w:trPr>
          <w:gridAfter w:val="1"/>
          <w:wAfter w:w="7" w:type="dxa"/>
          <w:trHeight w:val="424"/>
        </w:trPr>
        <w:tc>
          <w:tcPr>
            <w:tcW w:w="10245" w:type="dxa"/>
            <w:gridSpan w:val="14"/>
            <w:tcBorders>
              <w:top w:val="single" w:sz="4" w:space="0" w:color="auto"/>
              <w:bottom w:val="nil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65C9E" w:rsidRPr="00160D8D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765C9E" w:rsidRPr="0051295F" w:rsidRDefault="00765C9E" w:rsidP="00765C9E">
            <w:pPr>
              <w:tabs>
                <w:tab w:val="left" w:pos="450"/>
              </w:tabs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ab/>
              <w:t>Гражданское дело рассматривалось судом: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12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первой инстанции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апелляционной инстанции при обжаловании не вступившего в законную силу судебного акта мирового судьи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апелляционной инстанции при обжаловании не вступившего в законную силу судебного акта районного (федерального) суда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120" w:line="360" w:lineRule="auto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 xml:space="preserve">кассационной инстанции </w:t>
            </w:r>
          </w:p>
          <w:p w:rsidR="004A33CA" w:rsidRDefault="00765C9E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F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 xml:space="preserve">На основании статьи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50 ГПК РФ,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1240  «О порядке и размере возмещения процессуальных издержек, связанных с производством по уголовному делу, издержек в связи с рассмотрением дела 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арбитражным судом,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гражданского дела, административного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ела, а 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также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выполнением </w:t>
            </w:r>
          </w:p>
          <w:p w:rsidR="004A33CA" w:rsidRDefault="004A33CA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3CA" w:rsidRDefault="004A33CA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C9E" w:rsidRPr="0051295F" w:rsidRDefault="00765C9E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требований Конституционного Суда Российской Федерации» в редакции постановления Правительства РФ от </w:t>
            </w:r>
            <w:r w:rsidR="002B120A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bookmarkStart w:id="0" w:name="_GoBack"/>
            <w:bookmarkEnd w:id="0"/>
            <w:r w:rsidRPr="005129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5C9E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765C9E" w:rsidRDefault="00765C9E" w:rsidP="00765C9E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lastRenderedPageBreak/>
              <w:t>ПРОШУ:</w:t>
            </w:r>
          </w:p>
        </w:tc>
      </w:tr>
      <w:tr w:rsidR="0051295F" w:rsidRPr="001034E4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51295F" w:rsidRPr="001034E4" w:rsidRDefault="0051295F" w:rsidP="00765C9E">
            <w:pPr>
              <w:ind w:left="-120" w:right="-100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F79F8" w:rsidRPr="0051295F" w:rsidRDefault="005F79F8" w:rsidP="0051295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69" w:firstLine="0"/>
        <w:jc w:val="both"/>
        <w:rPr>
          <w:rFonts w:ascii="Times New Roman" w:eastAsia="Arial Unicode MS" w:hAnsi="Times New Roman" w:cs="Times New Roman"/>
          <w:szCs w:val="22"/>
        </w:rPr>
      </w:pPr>
      <w:r w:rsidRPr="0051295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51295F">
        <w:rPr>
          <w:rFonts w:ascii="Times New Roman" w:eastAsia="Arial Unicode MS" w:hAnsi="Times New Roman" w:cs="Times New Roman"/>
          <w:szCs w:val="22"/>
        </w:rPr>
        <w:t xml:space="preserve"> </w:t>
      </w:r>
      <w:r w:rsidR="0051295F" w:rsidRPr="0051295F">
        <w:rPr>
          <w:rFonts w:ascii="Times New Roman" w:eastAsia="Arial Unicode MS" w:hAnsi="Times New Roman" w:cs="Times New Roman"/>
          <w:szCs w:val="22"/>
        </w:rPr>
        <w:t xml:space="preserve">мне вознаграждение за участие в гражданском судопроизводстве в качестве представителя отсутствующего ответчика по назначению суда </w:t>
      </w:r>
      <w:r w:rsidR="001034E4" w:rsidRPr="00F60067">
        <w:rPr>
          <w:rFonts w:ascii="Times New Roman" w:eastAsia="Arial Unicode MS" w:hAnsi="Times New Roman" w:cs="Times New Roman"/>
          <w:b/>
          <w:szCs w:val="22"/>
        </w:rPr>
        <w:t>с учетом сложности дела</w:t>
      </w:r>
      <w:r w:rsidR="001034E4">
        <w:rPr>
          <w:rFonts w:ascii="Times New Roman" w:eastAsia="Arial Unicode MS" w:hAnsi="Times New Roman" w:cs="Times New Roman"/>
          <w:b/>
          <w:szCs w:val="22"/>
        </w:rPr>
        <w:t xml:space="preserve"> (без сложности)</w:t>
      </w:r>
      <w:r w:rsidRPr="0051295F">
        <w:rPr>
          <w:rFonts w:ascii="Times New Roman" w:eastAsia="Arial Unicode MS" w:hAnsi="Times New Roman" w:cs="Times New Roman"/>
          <w:szCs w:val="22"/>
        </w:rPr>
        <w:t>: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51295F">
        <w:rPr>
          <w:rFonts w:eastAsia="Arial Unicode MS"/>
          <w:sz w:val="22"/>
          <w:szCs w:val="22"/>
        </w:rPr>
        <w:t>Рассмотрение дела Санкт-Петербургским городским судом, приравненного к верховным судам республик, входящих в состав РФ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51295F">
        <w:rPr>
          <w:rFonts w:eastAsia="Arial Unicode MS"/>
          <w:sz w:val="22"/>
          <w:szCs w:val="22"/>
        </w:rPr>
        <w:t>Численность лиц, участвующих в деле _____________________</w:t>
      </w:r>
      <w:r>
        <w:rPr>
          <w:rFonts w:eastAsia="Arial Unicode MS"/>
          <w:sz w:val="22"/>
          <w:szCs w:val="22"/>
        </w:rPr>
        <w:t>_______</w:t>
      </w:r>
      <w:r w:rsidRPr="0051295F">
        <w:rPr>
          <w:rFonts w:eastAsia="Arial Unicode MS"/>
          <w:sz w:val="22"/>
          <w:szCs w:val="22"/>
        </w:rPr>
        <w:t>___________________________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51295F">
        <w:rPr>
          <w:rFonts w:eastAsia="Arial Unicode MS"/>
          <w:sz w:val="22"/>
          <w:szCs w:val="22"/>
        </w:rPr>
        <w:t xml:space="preserve">Количество томов гражданского дела </w:t>
      </w:r>
      <w:r>
        <w:rPr>
          <w:rFonts w:eastAsia="Arial Unicode MS"/>
          <w:sz w:val="22"/>
          <w:szCs w:val="22"/>
        </w:rPr>
        <w:t>_</w:t>
      </w:r>
      <w:r w:rsidRPr="0051295F">
        <w:rPr>
          <w:rFonts w:eastAsia="Arial Unicode MS"/>
          <w:sz w:val="22"/>
          <w:szCs w:val="22"/>
        </w:rPr>
        <w:t>___________________</w:t>
      </w:r>
      <w:r>
        <w:rPr>
          <w:rFonts w:eastAsia="Arial Unicode MS"/>
          <w:sz w:val="22"/>
          <w:szCs w:val="22"/>
        </w:rPr>
        <w:t>______</w:t>
      </w:r>
      <w:r w:rsidRPr="0051295F">
        <w:rPr>
          <w:rFonts w:eastAsia="Arial Unicode MS"/>
          <w:sz w:val="22"/>
          <w:szCs w:val="22"/>
        </w:rPr>
        <w:t>______________________________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51295F">
        <w:rPr>
          <w:rFonts w:eastAsia="Arial Unicode MS"/>
          <w:sz w:val="22"/>
          <w:szCs w:val="22"/>
        </w:rPr>
        <w:t xml:space="preserve">Сложность предмета спора </w:t>
      </w:r>
      <w:r>
        <w:rPr>
          <w:rFonts w:eastAsia="Arial Unicode MS"/>
          <w:sz w:val="22"/>
          <w:szCs w:val="22"/>
        </w:rPr>
        <w:t>_</w:t>
      </w:r>
      <w:r w:rsidRPr="0051295F">
        <w:rPr>
          <w:rFonts w:eastAsia="Arial Unicode MS"/>
          <w:sz w:val="22"/>
          <w:szCs w:val="22"/>
        </w:rPr>
        <w:t>_____________________________</w:t>
      </w:r>
      <w:r>
        <w:rPr>
          <w:rFonts w:eastAsia="Arial Unicode MS"/>
          <w:sz w:val="22"/>
          <w:szCs w:val="22"/>
        </w:rPr>
        <w:t>______</w:t>
      </w:r>
      <w:r w:rsidRPr="0051295F">
        <w:rPr>
          <w:rFonts w:eastAsia="Arial Unicode MS"/>
          <w:sz w:val="22"/>
          <w:szCs w:val="22"/>
        </w:rPr>
        <w:t>_____________________________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Иные обстоятельства _</w:t>
      </w:r>
      <w:r w:rsidRPr="0051295F">
        <w:rPr>
          <w:rFonts w:eastAsia="Arial Unicode MS"/>
          <w:sz w:val="22"/>
          <w:szCs w:val="22"/>
        </w:rPr>
        <w:t>___________________________________</w:t>
      </w:r>
      <w:r>
        <w:rPr>
          <w:rFonts w:eastAsia="Arial Unicode MS"/>
          <w:sz w:val="22"/>
          <w:szCs w:val="22"/>
        </w:rPr>
        <w:t>______</w:t>
      </w:r>
      <w:r w:rsidRPr="0051295F">
        <w:rPr>
          <w:rFonts w:eastAsia="Arial Unicode MS"/>
          <w:sz w:val="22"/>
          <w:szCs w:val="22"/>
        </w:rPr>
        <w:t>____________________________</w:t>
      </w:r>
    </w:p>
    <w:p w:rsidR="0051295F" w:rsidRDefault="0051295F" w:rsidP="0051295F">
      <w:pPr>
        <w:spacing w:before="240" w:after="240" w:line="240" w:lineRule="auto"/>
        <w:ind w:right="-69"/>
        <w:rPr>
          <w:rFonts w:eastAsia="Arial Unicode MS"/>
          <w:sz w:val="24"/>
          <w:szCs w:val="24"/>
        </w:rPr>
      </w:pPr>
      <w:r w:rsidRPr="00DF1C5D">
        <w:rPr>
          <w:rFonts w:eastAsia="Arial Unicode MS"/>
          <w:sz w:val="24"/>
          <w:szCs w:val="24"/>
        </w:rPr>
        <w:t>и затра</w:t>
      </w:r>
      <w:r>
        <w:rPr>
          <w:rFonts w:eastAsia="Arial Unicode MS"/>
          <w:sz w:val="24"/>
          <w:szCs w:val="24"/>
        </w:rPr>
        <w:t>ченного времени, составляющего</w:t>
      </w:r>
      <w:r w:rsidRPr="00DF1C5D">
        <w:rPr>
          <w:rFonts w:eastAsia="Arial Unicode MS"/>
          <w:sz w:val="24"/>
          <w:szCs w:val="24"/>
        </w:rPr>
        <w:t xml:space="preserve"> _______________</w:t>
      </w:r>
      <w:r w:rsidRPr="00DF1C5D">
        <w:rPr>
          <w:rFonts w:eastAsia="Arial Unicode MS"/>
          <w:b/>
          <w:sz w:val="24"/>
          <w:szCs w:val="24"/>
        </w:rPr>
        <w:t xml:space="preserve"> дня (ей)</w:t>
      </w:r>
      <w:r>
        <w:rPr>
          <w:rFonts w:eastAsia="Arial Unicode MS"/>
          <w:b/>
          <w:sz w:val="24"/>
          <w:szCs w:val="24"/>
        </w:rPr>
        <w:t>,</w:t>
      </w:r>
      <w:r w:rsidRPr="00DF1C5D">
        <w:rPr>
          <w:rFonts w:eastAsia="Arial Unicode MS"/>
          <w:sz w:val="24"/>
          <w:szCs w:val="24"/>
        </w:rPr>
        <w:t xml:space="preserve"> в соответствии с расчетом:</w:t>
      </w:r>
    </w:p>
    <w:tbl>
      <w:tblPr>
        <w:tblStyle w:val="a3"/>
        <w:tblW w:w="10178" w:type="dxa"/>
        <w:tblInd w:w="23" w:type="dxa"/>
        <w:tblLook w:val="04A0" w:firstRow="1" w:lastRow="0" w:firstColumn="1" w:lastColumn="0" w:noHBand="0" w:noVBand="1"/>
      </w:tblPr>
      <w:tblGrid>
        <w:gridCol w:w="2557"/>
        <w:gridCol w:w="2635"/>
        <w:gridCol w:w="2635"/>
        <w:gridCol w:w="2351"/>
      </w:tblGrid>
      <w:tr w:rsidR="0051295F" w:rsidRPr="00441301" w:rsidTr="0051295F">
        <w:tc>
          <w:tcPr>
            <w:tcW w:w="2557" w:type="dxa"/>
            <w:vAlign w:val="center"/>
          </w:tcPr>
          <w:p w:rsidR="0051295F" w:rsidRPr="00FC05A3" w:rsidRDefault="0051295F" w:rsidP="00B711F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>Один рабочий день</w:t>
            </w:r>
          </w:p>
        </w:tc>
        <w:tc>
          <w:tcPr>
            <w:tcW w:w="2635" w:type="dxa"/>
            <w:vAlign w:val="center"/>
          </w:tcPr>
          <w:p w:rsidR="0051295F" w:rsidRPr="00FC05A3" w:rsidRDefault="0051295F" w:rsidP="00B711F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>Один выходной  или  нерабочий праздничный день</w:t>
            </w:r>
          </w:p>
        </w:tc>
        <w:tc>
          <w:tcPr>
            <w:tcW w:w="2635" w:type="dxa"/>
            <w:vAlign w:val="center"/>
          </w:tcPr>
          <w:p w:rsidR="0051295F" w:rsidRPr="00FC05A3" w:rsidRDefault="0051295F" w:rsidP="00792BC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 xml:space="preserve">Участие в процессуальном действии и выполнение иных полномочий </w:t>
            </w:r>
            <w:r w:rsidR="00792BC4">
              <w:rPr>
                <w:rFonts w:eastAsia="Arial Unicode MS"/>
                <w:sz w:val="18"/>
                <w:szCs w:val="18"/>
              </w:rPr>
              <w:t>представителя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FC05A3" w:rsidRDefault="00792BC4" w:rsidP="00792BC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Размер вознаграждения</w:t>
            </w:r>
          </w:p>
        </w:tc>
      </w:tr>
      <w:tr w:rsidR="0051295F" w:rsidRPr="00441301" w:rsidTr="0051295F">
        <w:trPr>
          <w:trHeight w:val="397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397"/>
        </w:trPr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397"/>
        </w:trPr>
        <w:tc>
          <w:tcPr>
            <w:tcW w:w="7827" w:type="dxa"/>
            <w:gridSpan w:val="3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441301">
              <w:rPr>
                <w:rFonts w:eastAsia="Arial Unicode MS"/>
                <w:b/>
                <w:sz w:val="24"/>
                <w:szCs w:val="24"/>
              </w:rPr>
              <w:t>Итоговая сумма вознаграждения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493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51295F" w:rsidTr="0051295F">
        <w:trPr>
          <w:trHeight w:val="277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95F" w:rsidRPr="0051295F" w:rsidRDefault="0051295F" w:rsidP="0051295F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51295F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сумма вознаграждения прописью</w:t>
            </w:r>
          </w:p>
        </w:tc>
      </w:tr>
    </w:tbl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1295F" w:rsidP="0051295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51295F">
        <w:rPr>
          <w:rFonts w:ascii="Times New Roman" w:eastAsia="Arial Unicode MS" w:hAnsi="Times New Roman" w:cs="Times New Roman"/>
          <w:szCs w:val="22"/>
        </w:rPr>
        <w:t xml:space="preserve">Постановление (определение) о выплате вознаграждения приобщить к материалам гражданского дела, а заверенную копию направить в соответствующий финансовый орган </w:t>
      </w:r>
      <w:r w:rsidR="005F79F8" w:rsidRPr="00672DEA">
        <w:rPr>
          <w:rFonts w:ascii="Times New Roman" w:eastAsia="Arial Unicode MS" w:hAnsi="Times New Roman" w:cs="Times New Roman"/>
          <w:szCs w:val="22"/>
        </w:rPr>
        <w:t>для исполнения.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p w:rsidR="005F79F8" w:rsidRPr="00F0341B" w:rsidRDefault="005F79F8" w:rsidP="005F79F8">
      <w:pPr>
        <w:pStyle w:val="ConsPlusNormal"/>
        <w:tabs>
          <w:tab w:val="left" w:pos="426"/>
        </w:tabs>
        <w:spacing w:before="120" w:after="120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8C7D22" w:rsidRDefault="005F79F8" w:rsidP="00A864BB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5717A0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- владельца банковского счета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contextualSpacing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20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банка, включая его подразделение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5F79F8" w:rsidRPr="00672DEA" w:rsidRDefault="005F79F8" w:rsidP="005717A0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8C7D22" w:rsidRDefault="005F79F8" w:rsidP="00426117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tr w:rsidR="00426117" w:rsidRPr="001736BC" w:rsidTr="00292F7F">
        <w:trPr>
          <w:trHeight w:val="516"/>
        </w:trPr>
        <w:tc>
          <w:tcPr>
            <w:tcW w:w="10219" w:type="dxa"/>
            <w:gridSpan w:val="14"/>
          </w:tcPr>
          <w:p w:rsidR="00426117" w:rsidRPr="00426117" w:rsidRDefault="00426117" w:rsidP="00426117">
            <w:pPr>
              <w:tabs>
                <w:tab w:val="left" w:pos="496"/>
              </w:tabs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5F79F8" w:rsidRPr="001736BC" w:rsidRDefault="005F79F8" w:rsidP="0051295F">
      <w:pPr>
        <w:pStyle w:val="ConsPlusNormal"/>
        <w:tabs>
          <w:tab w:val="left" w:pos="567"/>
        </w:tabs>
        <w:jc w:val="both"/>
        <w:rPr>
          <w:rFonts w:cs="Times New Roman"/>
          <w:sz w:val="23"/>
          <w:szCs w:val="23"/>
        </w:rPr>
      </w:pPr>
    </w:p>
    <w:sectPr w:rsidR="005F79F8" w:rsidRPr="001736BC" w:rsidSect="00A5081E">
      <w:pgSz w:w="11906" w:h="16838"/>
      <w:pgMar w:top="340" w:right="70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917062"/>
    <w:multiLevelType w:val="hybridMultilevel"/>
    <w:tmpl w:val="E182DCEC"/>
    <w:lvl w:ilvl="0" w:tplc="D93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5968"/>
    <w:rsid w:val="00102E20"/>
    <w:rsid w:val="001034E4"/>
    <w:rsid w:val="001042BF"/>
    <w:rsid w:val="00105410"/>
    <w:rsid w:val="00110950"/>
    <w:rsid w:val="00112D78"/>
    <w:rsid w:val="00113D06"/>
    <w:rsid w:val="001205CC"/>
    <w:rsid w:val="0012279B"/>
    <w:rsid w:val="00131F0D"/>
    <w:rsid w:val="00144328"/>
    <w:rsid w:val="00146FC7"/>
    <w:rsid w:val="00147518"/>
    <w:rsid w:val="00150321"/>
    <w:rsid w:val="00150A6C"/>
    <w:rsid w:val="001520DC"/>
    <w:rsid w:val="0016002B"/>
    <w:rsid w:val="00160464"/>
    <w:rsid w:val="00160D8D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120A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25E9"/>
    <w:rsid w:val="00417B5B"/>
    <w:rsid w:val="004216DF"/>
    <w:rsid w:val="00421E24"/>
    <w:rsid w:val="00426117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33CA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295F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5C9E"/>
    <w:rsid w:val="00767D46"/>
    <w:rsid w:val="00770052"/>
    <w:rsid w:val="007767E5"/>
    <w:rsid w:val="00777293"/>
    <w:rsid w:val="0078336A"/>
    <w:rsid w:val="00792BC4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379B0"/>
    <w:rsid w:val="009452D2"/>
    <w:rsid w:val="00951004"/>
    <w:rsid w:val="00955738"/>
    <w:rsid w:val="009629F5"/>
    <w:rsid w:val="009655A7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07D7E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3B9C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341B"/>
    <w:rsid w:val="00F04114"/>
    <w:rsid w:val="00F064B5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971F6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7D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CE82-658C-4DD4-9CA3-8ED83B4F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765C9E"/>
    <w:pPr>
      <w:spacing w:line="240" w:lineRule="auto"/>
      <w:ind w:left="720"/>
      <w:contextualSpacing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4B52-84AE-44E1-9B0C-2AE6A33D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Тимофеева</dc:creator>
  <cp:lastModifiedBy>АП СПБ</cp:lastModifiedBy>
  <cp:revision>5</cp:revision>
  <cp:lastPrinted>2019-05-13T15:48:00Z</cp:lastPrinted>
  <dcterms:created xsi:type="dcterms:W3CDTF">2019-05-24T13:52:00Z</dcterms:created>
  <dcterms:modified xsi:type="dcterms:W3CDTF">2019-05-26T09:08:00Z</dcterms:modified>
</cp:coreProperties>
</file>