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D2A22" w14:textId="5221C4BC" w:rsidR="001B4A79" w:rsidRDefault="001B4A79" w:rsidP="00402D61">
      <w:pPr>
        <w:jc w:val="both"/>
      </w:pPr>
      <w:bookmarkStart w:id="0" w:name="_Toc200976004"/>
      <w:r>
        <w:rPr>
          <w:noProof/>
        </w:rPr>
        <w:drawing>
          <wp:anchor distT="0" distB="0" distL="114300" distR="114300" simplePos="0" relativeHeight="251658240" behindDoc="1" locked="0" layoutInCell="1" allowOverlap="1" wp14:anchorId="748553E9" wp14:editId="01032BE5">
            <wp:simplePos x="0" y="0"/>
            <wp:positionH relativeFrom="column">
              <wp:posOffset>-438150</wp:posOffset>
            </wp:positionH>
            <wp:positionV relativeFrom="page">
              <wp:posOffset>-1</wp:posOffset>
            </wp:positionV>
            <wp:extent cx="7543800" cy="1068875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7858" cy="10694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E92589" w14:textId="77777777" w:rsidR="001B4A79" w:rsidRDefault="001B4A79">
      <w:r>
        <w:br w:type="page"/>
      </w:r>
    </w:p>
    <w:p w14:paraId="0B3F4167" w14:textId="77777777" w:rsidR="00402D61" w:rsidRPr="001B4A79" w:rsidRDefault="00402D61" w:rsidP="00402D61">
      <w:pPr>
        <w:jc w:val="both"/>
        <w:rPr>
          <w:lang w:val="en-US"/>
        </w:rPr>
      </w:pPr>
    </w:p>
    <w:bookmarkStart w:id="1" w:name="_Toc200976005" w:displacedByCustomXml="next"/>
    <w:sdt>
      <w:sdtPr>
        <w:rPr>
          <w:rFonts w:asciiTheme="minorHAnsi" w:hAnsiTheme="minorHAnsi"/>
          <w:b w:val="0"/>
          <w:bCs w:val="0"/>
          <w:caps w:val="0"/>
          <w:color w:val="auto"/>
          <w:spacing w:val="0"/>
          <w:sz w:val="20"/>
          <w:szCs w:val="20"/>
        </w:rPr>
        <w:id w:val="-887412436"/>
        <w:docPartObj>
          <w:docPartGallery w:val="Table of Contents"/>
          <w:docPartUnique/>
        </w:docPartObj>
      </w:sdtPr>
      <w:sdtEndPr>
        <w:rPr>
          <w:noProof/>
          <w:color w:val="112F51" w:themeColor="text2" w:themeShade="BF"/>
        </w:rPr>
      </w:sdtEndPr>
      <w:sdtContent>
        <w:p w14:paraId="130CB675" w14:textId="4FE028E7" w:rsidR="00402D61" w:rsidRPr="00B405FE" w:rsidRDefault="00402D61">
          <w:pPr>
            <w:pStyle w:val="af5"/>
            <w:rPr>
              <w:color w:val="0070C0"/>
            </w:rPr>
          </w:pPr>
          <w:r w:rsidRPr="00B405FE">
            <w:rPr>
              <w:color w:val="0070C0"/>
            </w:rPr>
            <w:t>Оглавление</w:t>
          </w:r>
        </w:p>
        <w:p w14:paraId="6F14F0BA" w14:textId="511BA2BE" w:rsidR="00487780" w:rsidRPr="00487780" w:rsidRDefault="00402D61">
          <w:pPr>
            <w:pStyle w:val="12"/>
            <w:rPr>
              <w:b w:val="0"/>
              <w:bCs w:val="0"/>
              <w:i w:val="0"/>
              <w:iCs w:val="0"/>
              <w:noProof/>
              <w:color w:val="0070C0"/>
              <w:kern w:val="2"/>
              <w:lang w:eastAsia="ru-RU"/>
              <w14:ligatures w14:val="standardContextual"/>
            </w:rPr>
          </w:pPr>
          <w:r w:rsidRPr="00487780">
            <w:rPr>
              <w:rFonts w:ascii="Montserrat" w:hAnsi="Montserrat"/>
              <w:i w:val="0"/>
              <w:iCs w:val="0"/>
              <w:color w:val="0070C0"/>
            </w:rPr>
            <w:fldChar w:fldCharType="begin"/>
          </w:r>
          <w:r w:rsidRPr="00487780">
            <w:rPr>
              <w:rFonts w:ascii="Montserrat" w:hAnsi="Montserrat"/>
              <w:i w:val="0"/>
              <w:iCs w:val="0"/>
              <w:color w:val="0070C0"/>
            </w:rPr>
            <w:instrText>TOC \o "1-3" \h \z \u</w:instrText>
          </w:r>
          <w:r w:rsidRPr="00487780">
            <w:rPr>
              <w:rFonts w:ascii="Montserrat" w:hAnsi="Montserrat"/>
              <w:i w:val="0"/>
              <w:iCs w:val="0"/>
              <w:color w:val="0070C0"/>
            </w:rPr>
            <w:fldChar w:fldCharType="separate"/>
          </w:r>
          <w:hyperlink w:anchor="_Toc238465363" w:history="1">
            <w:r w:rsidR="00487780" w:rsidRPr="00487780">
              <w:rPr>
                <w:rStyle w:val="afa"/>
                <w:i w:val="0"/>
                <w:iCs w:val="0"/>
                <w:noProof/>
                <w:color w:val="0070C0"/>
              </w:rPr>
              <w:t>Принятые сокращения:</w:t>
            </w:r>
            <w:r w:rsidR="00487780" w:rsidRPr="00487780">
              <w:rPr>
                <w:i w:val="0"/>
                <w:iCs w:val="0"/>
                <w:noProof/>
                <w:webHidden/>
                <w:color w:val="0070C0"/>
              </w:rPr>
              <w:tab/>
            </w:r>
            <w:r w:rsidR="00487780" w:rsidRPr="00487780">
              <w:rPr>
                <w:i w:val="0"/>
                <w:iCs w:val="0"/>
                <w:noProof/>
                <w:webHidden/>
                <w:color w:val="0070C0"/>
              </w:rPr>
              <w:fldChar w:fldCharType="begin"/>
            </w:r>
            <w:r w:rsidR="00487780" w:rsidRPr="00487780">
              <w:rPr>
                <w:i w:val="0"/>
                <w:iCs w:val="0"/>
                <w:noProof/>
                <w:webHidden/>
                <w:color w:val="0070C0"/>
              </w:rPr>
              <w:instrText xml:space="preserve"> PAGEREF _Toc238465363 \h </w:instrText>
            </w:r>
            <w:r w:rsidR="00487780" w:rsidRPr="00487780">
              <w:rPr>
                <w:i w:val="0"/>
                <w:iCs w:val="0"/>
                <w:noProof/>
                <w:webHidden/>
                <w:color w:val="0070C0"/>
              </w:rPr>
            </w:r>
            <w:r w:rsidR="00487780" w:rsidRPr="00487780">
              <w:rPr>
                <w:i w:val="0"/>
                <w:iCs w:val="0"/>
                <w:noProof/>
                <w:webHidden/>
                <w:color w:val="0070C0"/>
              </w:rPr>
              <w:fldChar w:fldCharType="separate"/>
            </w:r>
            <w:r w:rsidR="00615297">
              <w:rPr>
                <w:i w:val="0"/>
                <w:iCs w:val="0"/>
                <w:noProof/>
                <w:webHidden/>
                <w:color w:val="0070C0"/>
              </w:rPr>
              <w:t>3</w:t>
            </w:r>
            <w:r w:rsidR="00487780" w:rsidRPr="00487780">
              <w:rPr>
                <w:i w:val="0"/>
                <w:iCs w:val="0"/>
                <w:noProof/>
                <w:webHidden/>
                <w:color w:val="0070C0"/>
              </w:rPr>
              <w:fldChar w:fldCharType="end"/>
            </w:r>
          </w:hyperlink>
        </w:p>
        <w:p w14:paraId="1163FDA5" w14:textId="10C273C7" w:rsidR="00487780" w:rsidRPr="00487780" w:rsidRDefault="00487780">
          <w:pPr>
            <w:pStyle w:val="12"/>
            <w:rPr>
              <w:b w:val="0"/>
              <w:bCs w:val="0"/>
              <w:i w:val="0"/>
              <w:iCs w:val="0"/>
              <w:noProof/>
              <w:color w:val="0070C0"/>
              <w:kern w:val="2"/>
              <w:lang w:eastAsia="ru-RU"/>
              <w14:ligatures w14:val="standardContextual"/>
            </w:rPr>
          </w:pPr>
          <w:hyperlink w:anchor="_Toc238465364" w:history="1">
            <w:r w:rsidRPr="00487780">
              <w:rPr>
                <w:rStyle w:val="afa"/>
                <w:i w:val="0"/>
                <w:iCs w:val="0"/>
                <w:noProof/>
                <w:color w:val="0070C0"/>
              </w:rPr>
              <w:t>1. Регистрация личного кабинета на сайте росфинмониторинга</w:t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tab/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fldChar w:fldCharType="begin"/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instrText xml:space="preserve"> PAGEREF _Toc238465364 \h </w:instrText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fldChar w:fldCharType="separate"/>
            </w:r>
            <w:r w:rsidR="00615297">
              <w:rPr>
                <w:i w:val="0"/>
                <w:iCs w:val="0"/>
                <w:noProof/>
                <w:webHidden/>
                <w:color w:val="0070C0"/>
              </w:rPr>
              <w:t>5</w:t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fldChar w:fldCharType="end"/>
            </w:r>
          </w:hyperlink>
        </w:p>
        <w:p w14:paraId="44064FF9" w14:textId="4D5B59D5" w:rsidR="00487780" w:rsidRPr="00487780" w:rsidRDefault="00487780">
          <w:pPr>
            <w:pStyle w:val="12"/>
            <w:rPr>
              <w:b w:val="0"/>
              <w:bCs w:val="0"/>
              <w:i w:val="0"/>
              <w:iCs w:val="0"/>
              <w:noProof/>
              <w:color w:val="0070C0"/>
              <w:kern w:val="2"/>
              <w:lang w:eastAsia="ru-RU"/>
              <w14:ligatures w14:val="standardContextual"/>
            </w:rPr>
          </w:pPr>
          <w:hyperlink w:anchor="_Toc238465365" w:history="1">
            <w:r w:rsidRPr="00487780">
              <w:rPr>
                <w:rStyle w:val="afa"/>
                <w:i w:val="0"/>
                <w:iCs w:val="0"/>
                <w:noProof/>
                <w:color w:val="0070C0"/>
              </w:rPr>
              <w:t>2. Программа организации внутреннего контроля</w:t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tab/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fldChar w:fldCharType="begin"/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instrText xml:space="preserve"> PAGEREF _Toc238465365 \h </w:instrText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fldChar w:fldCharType="separate"/>
            </w:r>
            <w:r w:rsidR="00615297">
              <w:rPr>
                <w:i w:val="0"/>
                <w:iCs w:val="0"/>
                <w:noProof/>
                <w:webHidden/>
                <w:color w:val="0070C0"/>
              </w:rPr>
              <w:t>5</w:t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fldChar w:fldCharType="end"/>
            </w:r>
          </w:hyperlink>
        </w:p>
        <w:p w14:paraId="4136E3AA" w14:textId="36B3A91C" w:rsidR="00487780" w:rsidRPr="00487780" w:rsidRDefault="00487780">
          <w:pPr>
            <w:pStyle w:val="12"/>
            <w:rPr>
              <w:b w:val="0"/>
              <w:bCs w:val="0"/>
              <w:i w:val="0"/>
              <w:iCs w:val="0"/>
              <w:noProof/>
              <w:color w:val="0070C0"/>
              <w:kern w:val="2"/>
              <w:lang w:eastAsia="ru-RU"/>
              <w14:ligatures w14:val="standardContextual"/>
            </w:rPr>
          </w:pPr>
          <w:hyperlink w:anchor="_Toc238465366" w:history="1">
            <w:r w:rsidRPr="00487780">
              <w:rPr>
                <w:rStyle w:val="afa"/>
                <w:i w:val="0"/>
                <w:iCs w:val="0"/>
                <w:noProof/>
                <w:color w:val="0070C0"/>
              </w:rPr>
              <w:t>3. Обучение адвоката</w:t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tab/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fldChar w:fldCharType="begin"/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instrText xml:space="preserve"> PAGEREF _Toc238465366 \h </w:instrText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fldChar w:fldCharType="separate"/>
            </w:r>
            <w:r w:rsidR="00615297">
              <w:rPr>
                <w:i w:val="0"/>
                <w:iCs w:val="0"/>
                <w:noProof/>
                <w:webHidden/>
                <w:color w:val="0070C0"/>
              </w:rPr>
              <w:t>6</w:t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fldChar w:fldCharType="end"/>
            </w:r>
          </w:hyperlink>
        </w:p>
        <w:p w14:paraId="71C8D349" w14:textId="21EA5F28" w:rsidR="00487780" w:rsidRPr="00487780" w:rsidRDefault="00487780">
          <w:pPr>
            <w:pStyle w:val="12"/>
            <w:rPr>
              <w:b w:val="0"/>
              <w:bCs w:val="0"/>
              <w:i w:val="0"/>
              <w:iCs w:val="0"/>
              <w:noProof/>
              <w:color w:val="0070C0"/>
              <w:kern w:val="2"/>
              <w:lang w:eastAsia="ru-RU"/>
              <w14:ligatures w14:val="standardContextual"/>
            </w:rPr>
          </w:pPr>
          <w:hyperlink w:anchor="_Toc238465367" w:history="1">
            <w:r w:rsidRPr="00487780">
              <w:rPr>
                <w:rStyle w:val="afa"/>
                <w:i w:val="0"/>
                <w:iCs w:val="0"/>
                <w:noProof/>
                <w:color w:val="0070C0"/>
              </w:rPr>
              <w:t>4. Правила внутреннего контроля в целях ПОД/ФТ/ЭД/ФРОМУ</w:t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tab/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fldChar w:fldCharType="begin"/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instrText xml:space="preserve"> PAGEREF _Toc238465367 \h </w:instrText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fldChar w:fldCharType="separate"/>
            </w:r>
            <w:r w:rsidR="00615297">
              <w:rPr>
                <w:i w:val="0"/>
                <w:iCs w:val="0"/>
                <w:noProof/>
                <w:webHidden/>
                <w:color w:val="0070C0"/>
              </w:rPr>
              <w:t>8</w:t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fldChar w:fldCharType="end"/>
            </w:r>
          </w:hyperlink>
        </w:p>
        <w:p w14:paraId="405E9241" w14:textId="4567D17D" w:rsidR="00487780" w:rsidRPr="00487780" w:rsidRDefault="00487780">
          <w:pPr>
            <w:pStyle w:val="12"/>
            <w:rPr>
              <w:b w:val="0"/>
              <w:bCs w:val="0"/>
              <w:i w:val="0"/>
              <w:iCs w:val="0"/>
              <w:noProof/>
              <w:color w:val="0070C0"/>
              <w:kern w:val="2"/>
              <w:lang w:eastAsia="ru-RU"/>
              <w14:ligatures w14:val="standardContextual"/>
            </w:rPr>
          </w:pPr>
          <w:hyperlink w:anchor="_Toc238465368" w:history="1">
            <w:r w:rsidRPr="00487780">
              <w:rPr>
                <w:rStyle w:val="afa"/>
                <w:i w:val="0"/>
                <w:iCs w:val="0"/>
                <w:noProof/>
                <w:color w:val="0070C0"/>
              </w:rPr>
              <w:t>5. Идентификация клиента, представителя, выгодоприобретателя, бенефициарного владельца, фиксирование и обновление информации</w:t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tab/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fldChar w:fldCharType="begin"/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instrText xml:space="preserve"> PAGEREF _Toc238465368 \h </w:instrText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fldChar w:fldCharType="separate"/>
            </w:r>
            <w:r w:rsidR="00615297">
              <w:rPr>
                <w:i w:val="0"/>
                <w:iCs w:val="0"/>
                <w:noProof/>
                <w:webHidden/>
                <w:color w:val="0070C0"/>
              </w:rPr>
              <w:t>9</w:t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fldChar w:fldCharType="end"/>
            </w:r>
          </w:hyperlink>
        </w:p>
        <w:p w14:paraId="071D8F79" w14:textId="37A60C9F" w:rsidR="00487780" w:rsidRPr="00487780" w:rsidRDefault="00487780">
          <w:pPr>
            <w:pStyle w:val="12"/>
            <w:rPr>
              <w:b w:val="0"/>
              <w:bCs w:val="0"/>
              <w:i w:val="0"/>
              <w:iCs w:val="0"/>
              <w:noProof/>
              <w:color w:val="0070C0"/>
              <w:kern w:val="2"/>
              <w:lang w:eastAsia="ru-RU"/>
              <w14:ligatures w14:val="standardContextual"/>
            </w:rPr>
          </w:pPr>
          <w:hyperlink w:anchor="_Toc238465369" w:history="1">
            <w:r w:rsidRPr="00487780">
              <w:rPr>
                <w:rStyle w:val="afa"/>
                <w:i w:val="0"/>
                <w:iCs w:val="0"/>
                <w:noProof/>
                <w:color w:val="0070C0"/>
              </w:rPr>
              <w:t>6. Установление клиенту степени (уровня) риска совершения подозрительных операций, отчет о рисках</w:t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tab/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fldChar w:fldCharType="begin"/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instrText xml:space="preserve"> PAGEREF _Toc238465369 \h </w:instrText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fldChar w:fldCharType="separate"/>
            </w:r>
            <w:r w:rsidR="00615297">
              <w:rPr>
                <w:i w:val="0"/>
                <w:iCs w:val="0"/>
                <w:noProof/>
                <w:webHidden/>
                <w:color w:val="0070C0"/>
              </w:rPr>
              <w:t>11</w:t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fldChar w:fldCharType="end"/>
            </w:r>
          </w:hyperlink>
        </w:p>
        <w:p w14:paraId="1415CFDB" w14:textId="25A247A5" w:rsidR="00487780" w:rsidRPr="00487780" w:rsidRDefault="00487780">
          <w:pPr>
            <w:pStyle w:val="12"/>
            <w:rPr>
              <w:b w:val="0"/>
              <w:bCs w:val="0"/>
              <w:i w:val="0"/>
              <w:iCs w:val="0"/>
              <w:noProof/>
              <w:color w:val="0070C0"/>
              <w:kern w:val="2"/>
              <w:lang w:eastAsia="ru-RU"/>
              <w14:ligatures w14:val="standardContextual"/>
            </w:rPr>
          </w:pPr>
          <w:hyperlink w:anchor="_Toc238465370" w:history="1">
            <w:r w:rsidRPr="00487780">
              <w:rPr>
                <w:rStyle w:val="afa"/>
                <w:i w:val="0"/>
                <w:iCs w:val="0"/>
                <w:noProof/>
                <w:color w:val="0070C0"/>
              </w:rPr>
              <w:t>7. Проверка по Перечням на сайте Росфинмониторинга И применение мер по замораживанию (блокированию)</w:t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tab/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fldChar w:fldCharType="begin"/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instrText xml:space="preserve"> PAGEREF _Toc238465370 \h </w:instrText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fldChar w:fldCharType="separate"/>
            </w:r>
            <w:r w:rsidR="00615297">
              <w:rPr>
                <w:i w:val="0"/>
                <w:iCs w:val="0"/>
                <w:noProof/>
                <w:webHidden/>
                <w:color w:val="0070C0"/>
              </w:rPr>
              <w:t>13</w:t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fldChar w:fldCharType="end"/>
            </w:r>
          </w:hyperlink>
        </w:p>
        <w:p w14:paraId="23D3AF32" w14:textId="5CB4D024" w:rsidR="00487780" w:rsidRPr="00487780" w:rsidRDefault="00487780">
          <w:pPr>
            <w:pStyle w:val="12"/>
            <w:rPr>
              <w:b w:val="0"/>
              <w:bCs w:val="0"/>
              <w:i w:val="0"/>
              <w:iCs w:val="0"/>
              <w:noProof/>
              <w:color w:val="0070C0"/>
              <w:kern w:val="2"/>
              <w:lang w:eastAsia="ru-RU"/>
              <w14:ligatures w14:val="standardContextual"/>
            </w:rPr>
          </w:pPr>
          <w:hyperlink w:anchor="_Toc238465371" w:history="1">
            <w:r w:rsidRPr="00487780">
              <w:rPr>
                <w:rStyle w:val="afa"/>
                <w:i w:val="0"/>
                <w:iCs w:val="0"/>
                <w:noProof/>
                <w:color w:val="0070C0"/>
              </w:rPr>
              <w:t>8. Работа с личным кабинетом на сайте Росфинмониторинга</w:t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tab/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fldChar w:fldCharType="begin"/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instrText xml:space="preserve"> PAGEREF _Toc238465371 \h </w:instrText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fldChar w:fldCharType="separate"/>
            </w:r>
            <w:r w:rsidR="00615297">
              <w:rPr>
                <w:i w:val="0"/>
                <w:iCs w:val="0"/>
                <w:noProof/>
                <w:webHidden/>
                <w:color w:val="0070C0"/>
              </w:rPr>
              <w:t>14</w:t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fldChar w:fldCharType="end"/>
            </w:r>
          </w:hyperlink>
        </w:p>
        <w:p w14:paraId="0AF4D235" w14:textId="1FED43A1" w:rsidR="00487780" w:rsidRPr="00487780" w:rsidRDefault="00487780">
          <w:pPr>
            <w:pStyle w:val="12"/>
            <w:rPr>
              <w:b w:val="0"/>
              <w:bCs w:val="0"/>
              <w:i w:val="0"/>
              <w:iCs w:val="0"/>
              <w:noProof/>
              <w:color w:val="0070C0"/>
              <w:kern w:val="2"/>
              <w:lang w:eastAsia="ru-RU"/>
              <w14:ligatures w14:val="standardContextual"/>
            </w:rPr>
          </w:pPr>
          <w:hyperlink w:anchor="_Toc238465372" w:history="1">
            <w:r w:rsidRPr="00487780">
              <w:rPr>
                <w:rStyle w:val="afa"/>
                <w:i w:val="0"/>
                <w:iCs w:val="0"/>
                <w:noProof/>
                <w:color w:val="0070C0"/>
              </w:rPr>
              <w:t>9. Проведение адвокатом внутренней проверки</w:t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tab/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fldChar w:fldCharType="begin"/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instrText xml:space="preserve"> PAGEREF _Toc238465372 \h </w:instrText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fldChar w:fldCharType="separate"/>
            </w:r>
            <w:r w:rsidR="00615297">
              <w:rPr>
                <w:i w:val="0"/>
                <w:iCs w:val="0"/>
                <w:noProof/>
                <w:webHidden/>
                <w:color w:val="0070C0"/>
              </w:rPr>
              <w:t>16</w:t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fldChar w:fldCharType="end"/>
            </w:r>
          </w:hyperlink>
        </w:p>
        <w:p w14:paraId="6D30E1D7" w14:textId="28E1492E" w:rsidR="00487780" w:rsidRPr="00487780" w:rsidRDefault="00487780">
          <w:pPr>
            <w:pStyle w:val="12"/>
            <w:rPr>
              <w:b w:val="0"/>
              <w:bCs w:val="0"/>
              <w:i w:val="0"/>
              <w:iCs w:val="0"/>
              <w:noProof/>
              <w:color w:val="0070C0"/>
              <w:kern w:val="2"/>
              <w:lang w:eastAsia="ru-RU"/>
              <w14:ligatures w14:val="standardContextual"/>
            </w:rPr>
          </w:pPr>
          <w:hyperlink w:anchor="_Toc238465373" w:history="1">
            <w:r w:rsidRPr="00487780">
              <w:rPr>
                <w:rStyle w:val="afa"/>
                <w:i w:val="0"/>
                <w:iCs w:val="0"/>
                <w:noProof/>
                <w:color w:val="0070C0"/>
              </w:rPr>
              <w:t>10. Операции с признаками необычных операций</w:t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tab/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fldChar w:fldCharType="begin"/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instrText xml:space="preserve"> PAGEREF _Toc238465373 \h </w:instrText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fldChar w:fldCharType="separate"/>
            </w:r>
            <w:r w:rsidR="00615297">
              <w:rPr>
                <w:i w:val="0"/>
                <w:iCs w:val="0"/>
                <w:noProof/>
                <w:webHidden/>
                <w:color w:val="0070C0"/>
              </w:rPr>
              <w:t>17</w:t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fldChar w:fldCharType="end"/>
            </w:r>
          </w:hyperlink>
        </w:p>
        <w:p w14:paraId="0754E3DA" w14:textId="3D8680BB" w:rsidR="00487780" w:rsidRPr="00487780" w:rsidRDefault="00487780">
          <w:pPr>
            <w:pStyle w:val="12"/>
            <w:rPr>
              <w:b w:val="0"/>
              <w:bCs w:val="0"/>
              <w:i w:val="0"/>
              <w:iCs w:val="0"/>
              <w:noProof/>
              <w:color w:val="0070C0"/>
              <w:kern w:val="2"/>
              <w:lang w:eastAsia="ru-RU"/>
              <w14:ligatures w14:val="standardContextual"/>
            </w:rPr>
          </w:pPr>
          <w:hyperlink w:anchor="_Toc238465374" w:history="1">
            <w:r w:rsidRPr="00487780">
              <w:rPr>
                <w:rStyle w:val="afa"/>
                <w:i w:val="0"/>
                <w:iCs w:val="0"/>
                <w:noProof/>
                <w:color w:val="0070C0"/>
              </w:rPr>
              <w:t>11. Порядок предоставления информации в Росфинмониторинг</w:t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tab/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fldChar w:fldCharType="begin"/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instrText xml:space="preserve"> PAGEREF _Toc238465374 \h </w:instrText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fldChar w:fldCharType="separate"/>
            </w:r>
            <w:r w:rsidR="00615297">
              <w:rPr>
                <w:i w:val="0"/>
                <w:iCs w:val="0"/>
                <w:noProof/>
                <w:webHidden/>
                <w:color w:val="0070C0"/>
              </w:rPr>
              <w:t>18</w:t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fldChar w:fldCharType="end"/>
            </w:r>
          </w:hyperlink>
        </w:p>
        <w:p w14:paraId="5EB5E7A7" w14:textId="228BDF62" w:rsidR="00487780" w:rsidRPr="00487780" w:rsidRDefault="00487780">
          <w:pPr>
            <w:pStyle w:val="12"/>
            <w:rPr>
              <w:b w:val="0"/>
              <w:bCs w:val="0"/>
              <w:i w:val="0"/>
              <w:iCs w:val="0"/>
              <w:noProof/>
              <w:color w:val="0070C0"/>
              <w:kern w:val="2"/>
              <w:lang w:eastAsia="ru-RU"/>
              <w14:ligatures w14:val="standardContextual"/>
            </w:rPr>
          </w:pPr>
          <w:hyperlink w:anchor="_Toc238465375" w:history="1">
            <w:r w:rsidRPr="00487780">
              <w:rPr>
                <w:rStyle w:val="afa"/>
                <w:i w:val="0"/>
                <w:iCs w:val="0"/>
                <w:noProof/>
                <w:color w:val="0070C0"/>
              </w:rPr>
              <w:t>12. Обязанности адвоката, сроки и периодичность их исполнения</w:t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tab/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fldChar w:fldCharType="begin"/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instrText xml:space="preserve"> PAGEREF _Toc238465375 \h </w:instrText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fldChar w:fldCharType="separate"/>
            </w:r>
            <w:r w:rsidR="00615297">
              <w:rPr>
                <w:i w:val="0"/>
                <w:iCs w:val="0"/>
                <w:noProof/>
                <w:webHidden/>
                <w:color w:val="0070C0"/>
              </w:rPr>
              <w:t>18</w:t>
            </w:r>
            <w:r w:rsidRPr="00487780">
              <w:rPr>
                <w:i w:val="0"/>
                <w:iCs w:val="0"/>
                <w:noProof/>
                <w:webHidden/>
                <w:color w:val="0070C0"/>
              </w:rPr>
              <w:fldChar w:fldCharType="end"/>
            </w:r>
          </w:hyperlink>
        </w:p>
        <w:p w14:paraId="7EE70DCA" w14:textId="0384DA1F" w:rsidR="00402D61" w:rsidRPr="00D24A4E" w:rsidRDefault="00402D61">
          <w:pPr>
            <w:rPr>
              <w:rFonts w:ascii="Montserrat" w:hAnsi="Montserrat"/>
              <w:b/>
              <w:bCs/>
              <w:noProof/>
              <w:color w:val="0070C0"/>
            </w:rPr>
          </w:pPr>
          <w:r w:rsidRPr="00487780">
            <w:rPr>
              <w:rFonts w:ascii="Montserrat" w:hAnsi="Montserrat"/>
              <w:b/>
              <w:bCs/>
              <w:noProof/>
              <w:color w:val="0070C0"/>
            </w:rPr>
            <w:fldChar w:fldCharType="end"/>
          </w:r>
        </w:p>
        <w:p w14:paraId="512431ED" w14:textId="77777777" w:rsidR="00402D61" w:rsidRPr="00D24A4E" w:rsidRDefault="00402D61">
          <w:pPr>
            <w:rPr>
              <w:rFonts w:ascii="Montserrat" w:hAnsi="Montserrat"/>
              <w:b/>
              <w:bCs/>
              <w:noProof/>
              <w:color w:val="0070C0"/>
            </w:rPr>
          </w:pPr>
        </w:p>
        <w:p w14:paraId="26533463" w14:textId="77777777" w:rsidR="00402D61" w:rsidRPr="00D24A4E" w:rsidRDefault="00402D61">
          <w:pPr>
            <w:rPr>
              <w:rFonts w:ascii="Montserrat" w:hAnsi="Montserrat"/>
              <w:b/>
              <w:bCs/>
              <w:noProof/>
              <w:color w:val="0070C0"/>
            </w:rPr>
          </w:pPr>
        </w:p>
        <w:p w14:paraId="5C294E57" w14:textId="77777777" w:rsidR="00402D61" w:rsidRPr="00D24A4E" w:rsidRDefault="00402D61">
          <w:pPr>
            <w:rPr>
              <w:rFonts w:ascii="Montserrat" w:hAnsi="Montserrat"/>
              <w:b/>
              <w:bCs/>
              <w:noProof/>
              <w:color w:val="0070C0"/>
            </w:rPr>
          </w:pPr>
        </w:p>
        <w:p w14:paraId="5B4F38A6" w14:textId="77777777" w:rsidR="00402D61" w:rsidRDefault="00402D61">
          <w:pPr>
            <w:rPr>
              <w:rFonts w:ascii="Montserrat" w:hAnsi="Montserrat"/>
              <w:b/>
              <w:bCs/>
              <w:noProof/>
              <w:color w:val="112F51" w:themeColor="text2" w:themeShade="BF"/>
            </w:rPr>
          </w:pPr>
        </w:p>
        <w:p w14:paraId="0A1E4263" w14:textId="77777777" w:rsidR="00402D61" w:rsidRDefault="00402D61">
          <w:pPr>
            <w:rPr>
              <w:rFonts w:ascii="Montserrat" w:hAnsi="Montserrat"/>
              <w:b/>
              <w:bCs/>
              <w:noProof/>
              <w:color w:val="112F51" w:themeColor="text2" w:themeShade="BF"/>
            </w:rPr>
          </w:pPr>
        </w:p>
        <w:p w14:paraId="13B377E9" w14:textId="77777777" w:rsidR="00402D61" w:rsidRDefault="00402D61">
          <w:pPr>
            <w:rPr>
              <w:rFonts w:ascii="Montserrat" w:hAnsi="Montserrat"/>
              <w:b/>
              <w:bCs/>
              <w:noProof/>
              <w:color w:val="112F51" w:themeColor="text2" w:themeShade="BF"/>
            </w:rPr>
          </w:pPr>
        </w:p>
        <w:p w14:paraId="4FD126B0" w14:textId="77777777" w:rsidR="00402D61" w:rsidRDefault="00402D61">
          <w:pPr>
            <w:rPr>
              <w:rFonts w:ascii="Montserrat" w:hAnsi="Montserrat"/>
              <w:b/>
              <w:bCs/>
              <w:noProof/>
              <w:color w:val="112F51" w:themeColor="text2" w:themeShade="BF"/>
            </w:rPr>
          </w:pPr>
        </w:p>
        <w:p w14:paraId="396FEB9A" w14:textId="77777777" w:rsidR="00402D61" w:rsidRDefault="00402D61">
          <w:pPr>
            <w:rPr>
              <w:rFonts w:ascii="Montserrat" w:hAnsi="Montserrat"/>
              <w:b/>
              <w:bCs/>
              <w:noProof/>
              <w:color w:val="112F51" w:themeColor="text2" w:themeShade="BF"/>
            </w:rPr>
          </w:pPr>
        </w:p>
        <w:p w14:paraId="5BE3FFC2" w14:textId="77777777" w:rsidR="00402D61" w:rsidRDefault="00402D61">
          <w:pPr>
            <w:rPr>
              <w:rFonts w:ascii="Montserrat" w:hAnsi="Montserrat"/>
              <w:b/>
              <w:bCs/>
              <w:noProof/>
              <w:color w:val="112F51" w:themeColor="text2" w:themeShade="BF"/>
            </w:rPr>
          </w:pPr>
        </w:p>
        <w:p w14:paraId="12EE1DF4" w14:textId="77777777" w:rsidR="00532A3F" w:rsidRDefault="00532A3F">
          <w:pPr>
            <w:rPr>
              <w:color w:val="112F51" w:themeColor="text2" w:themeShade="BF"/>
            </w:rPr>
          </w:pPr>
        </w:p>
        <w:p w14:paraId="4AEB9983" w14:textId="77777777" w:rsidR="00532A3F" w:rsidRDefault="00532A3F">
          <w:pPr>
            <w:rPr>
              <w:color w:val="112F51" w:themeColor="text2" w:themeShade="BF"/>
            </w:rPr>
          </w:pPr>
        </w:p>
        <w:p w14:paraId="51B126D9" w14:textId="77777777" w:rsidR="00D24A4E" w:rsidRDefault="00D24A4E">
          <w:pPr>
            <w:rPr>
              <w:color w:val="112F51" w:themeColor="text2" w:themeShade="BF"/>
            </w:rPr>
          </w:pPr>
        </w:p>
        <w:p w14:paraId="69C054E2" w14:textId="142C3A16" w:rsidR="00402D61" w:rsidRPr="00402D61" w:rsidRDefault="00000000">
          <w:pPr>
            <w:rPr>
              <w:color w:val="112F51" w:themeColor="text2" w:themeShade="BF"/>
            </w:rPr>
          </w:pPr>
        </w:p>
      </w:sdtContent>
    </w:sdt>
    <w:p w14:paraId="50FCE4C5" w14:textId="28064188" w:rsidR="002450E7" w:rsidRPr="00402D61" w:rsidRDefault="00402D61" w:rsidP="00402D61">
      <w:pPr>
        <w:pStyle w:val="1"/>
      </w:pPr>
      <w:bookmarkStart w:id="2" w:name="_Toc238465363"/>
      <w:r>
        <w:lastRenderedPageBreak/>
        <w:t>П</w:t>
      </w:r>
      <w:r w:rsidR="002450E7" w:rsidRPr="00402D61">
        <w:t>ринятые сокращения:</w:t>
      </w:r>
      <w:bookmarkEnd w:id="0"/>
      <w:bookmarkEnd w:id="1"/>
      <w:bookmarkEnd w:id="2"/>
    </w:p>
    <w:p w14:paraId="10E12BD7" w14:textId="77777777" w:rsidR="002450E7" w:rsidRPr="002450E7" w:rsidRDefault="002450E7" w:rsidP="002450E7">
      <w:pPr>
        <w:jc w:val="both"/>
        <w:rPr>
          <w:rFonts w:ascii="Montserrat" w:hAnsi="Montserrat" w:cs="Futura Medium"/>
          <w:b/>
          <w:bCs/>
          <w:color w:val="000000" w:themeColor="text1"/>
          <w:sz w:val="24"/>
          <w:szCs w:val="24"/>
        </w:rPr>
      </w:pPr>
      <w:r w:rsidRPr="002450E7">
        <w:rPr>
          <w:rFonts w:ascii="Montserrat" w:hAnsi="Montserrat" w:cs="Futura Medium"/>
          <w:b/>
          <w:bCs/>
          <w:color w:val="000000" w:themeColor="text1"/>
          <w:sz w:val="24"/>
          <w:szCs w:val="24"/>
        </w:rPr>
        <w:t xml:space="preserve">ПВК –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правила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внутреннего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контроля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>.</w:t>
      </w:r>
      <w:r w:rsidRPr="002450E7">
        <w:rPr>
          <w:rFonts w:ascii="Montserrat" w:hAnsi="Montserrat" w:cs="Futura Medium"/>
          <w:b/>
          <w:bCs/>
          <w:color w:val="000000" w:themeColor="text1"/>
          <w:sz w:val="24"/>
          <w:szCs w:val="24"/>
        </w:rPr>
        <w:t xml:space="preserve"> </w:t>
      </w:r>
    </w:p>
    <w:p w14:paraId="295B9B84" w14:textId="77777777" w:rsidR="002450E7" w:rsidRPr="002450E7" w:rsidRDefault="002450E7" w:rsidP="002450E7">
      <w:pPr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2450E7">
        <w:rPr>
          <w:rFonts w:ascii="Montserrat" w:hAnsi="Montserrat" w:cs="Futura Medium"/>
          <w:b/>
          <w:bCs/>
          <w:color w:val="000000" w:themeColor="text1"/>
          <w:sz w:val="24"/>
          <w:szCs w:val="24"/>
        </w:rPr>
        <w:t xml:space="preserve">ПОД/ФТ/ЭД/ФРОМУ –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противодействие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легализации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(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отмыванию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)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доходов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,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полученных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преступным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путем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,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финансированию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терроризма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,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экстремистской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деятельности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и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финансированию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распространения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оружия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массового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уничтожения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>.</w:t>
      </w:r>
    </w:p>
    <w:p w14:paraId="0C58D828" w14:textId="14085A61" w:rsidR="002450E7" w:rsidRPr="002450E7" w:rsidRDefault="002450E7" w:rsidP="002450E7">
      <w:pPr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2450E7">
        <w:rPr>
          <w:rFonts w:ascii="Montserrat" w:hAnsi="Montserrat" w:cs="Futura Medium"/>
          <w:b/>
          <w:bCs/>
          <w:color w:val="000000" w:themeColor="text1"/>
          <w:sz w:val="24"/>
          <w:szCs w:val="24"/>
        </w:rPr>
        <w:t xml:space="preserve">СДЛ -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специальное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должностное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лицо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,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ответственное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за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реализацию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ПВК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в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целях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ПОД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>/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ФТ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>/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ЭД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>/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ФРОМУ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. </w:t>
      </w:r>
    </w:p>
    <w:p w14:paraId="27F086BD" w14:textId="74056381" w:rsidR="002450E7" w:rsidRDefault="008F101D" w:rsidP="008F101D">
      <w:pPr>
        <w:ind w:firstLine="708"/>
        <w:jc w:val="both"/>
        <w:rPr>
          <w:rFonts w:ascii="Montserrat" w:hAnsi="Montserrat" w:cs="Futura Medium"/>
          <w:i/>
          <w:iCs/>
          <w:color w:val="173C8E"/>
          <w:sz w:val="24"/>
          <w:szCs w:val="24"/>
        </w:rPr>
      </w:pPr>
      <w:r>
        <w:rPr>
          <w:rFonts w:ascii="Montserrat" w:hAnsi="Montserrat" w:cs="Futura Medium"/>
          <w:i/>
          <w:iCs/>
          <w:color w:val="173C8E"/>
          <w:sz w:val="24"/>
          <w:szCs w:val="24"/>
        </w:rPr>
        <w:t xml:space="preserve">В инструкции представлены обязанности </w:t>
      </w:r>
      <w:r w:rsidR="00EA5178">
        <w:rPr>
          <w:rFonts w:ascii="Montserrat" w:hAnsi="Montserrat" w:cs="Futura Medium"/>
          <w:i/>
          <w:iCs/>
          <w:color w:val="173C8E"/>
          <w:sz w:val="24"/>
          <w:szCs w:val="24"/>
        </w:rPr>
        <w:t>адвоката</w:t>
      </w:r>
      <w:r>
        <w:rPr>
          <w:rFonts w:ascii="Montserrat" w:hAnsi="Montserrat" w:cs="Futura Medium"/>
          <w:i/>
          <w:iCs/>
          <w:color w:val="173C8E"/>
          <w:sz w:val="24"/>
          <w:szCs w:val="24"/>
        </w:rPr>
        <w:t>, сроки и периодичность их исполнения.</w:t>
      </w:r>
    </w:p>
    <w:p w14:paraId="1A1EE17B" w14:textId="382625F0" w:rsidR="0080065D" w:rsidRPr="0080065D" w:rsidRDefault="0080065D" w:rsidP="0080065D">
      <w:pPr>
        <w:ind w:firstLine="708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80065D">
        <w:rPr>
          <w:rFonts w:ascii="Montserrat" w:hAnsi="Montserrat" w:cs="Futura Medium"/>
          <w:color w:val="000000" w:themeColor="text1"/>
          <w:sz w:val="24"/>
          <w:szCs w:val="24"/>
        </w:rPr>
        <w:t>Ст. 9.1 Федерального закона. Контроль (надзор) в сфере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</w:t>
      </w:r>
    </w:p>
    <w:p w14:paraId="45816EC2" w14:textId="162D8B8B" w:rsidR="0080065D" w:rsidRPr="0080065D" w:rsidRDefault="0080065D" w:rsidP="0080065D">
      <w:pPr>
        <w:ind w:firstLine="708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80065D">
        <w:rPr>
          <w:rFonts w:ascii="Montserrat" w:hAnsi="Montserrat" w:cs="Futura Medium"/>
          <w:color w:val="000000" w:themeColor="text1"/>
          <w:sz w:val="24"/>
          <w:szCs w:val="24"/>
        </w:rPr>
        <w:t>Контроль (надзор) в сфере противодействия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 (далее – ПОД/ФТ/ЭД/ФРОМУ) в отношении адвокатов осуществляется адвокатскими палатами субъектов Российской Федерации.</w:t>
      </w:r>
    </w:p>
    <w:p w14:paraId="67AC5284" w14:textId="3171B19C" w:rsidR="0080065D" w:rsidRPr="0080065D" w:rsidRDefault="0080065D" w:rsidP="0080065D">
      <w:pPr>
        <w:ind w:firstLine="708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80065D">
        <w:rPr>
          <w:rFonts w:ascii="Montserrat" w:hAnsi="Montserrat" w:cs="Futura Medium"/>
          <w:color w:val="000000" w:themeColor="text1"/>
          <w:sz w:val="24"/>
          <w:szCs w:val="24"/>
        </w:rPr>
        <w:t xml:space="preserve">П. 3 ст. 9.1 Федерального закона №115-ФЗ  </w:t>
      </w:r>
    </w:p>
    <w:p w14:paraId="1C2F2BFF" w14:textId="26C5960F" w:rsidR="0080065D" w:rsidRPr="0080065D" w:rsidRDefault="0080065D" w:rsidP="0080065D">
      <w:pPr>
        <w:ind w:firstLine="708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80065D">
        <w:rPr>
          <w:rFonts w:ascii="Montserrat" w:hAnsi="Montserrat" w:cs="Futura Medium"/>
          <w:color w:val="000000" w:themeColor="text1"/>
          <w:sz w:val="24"/>
          <w:szCs w:val="24"/>
        </w:rPr>
        <w:t>Уполномоченный орган в целях выявления риска несоблюдения лицами, указанными в ст. 7.1 Федерального закона, требований, установленных Федеральным законом, принимаемыми в соответствии с ним нормативными правовыми актами Российской Федерации, организует и проводит дистанционный мониторинг, заключающийся в анализе поступающей в уполномоченный орган информации в соответствии с Федеральным законом.</w:t>
      </w:r>
    </w:p>
    <w:p w14:paraId="58B79660" w14:textId="051A8E00" w:rsidR="0080065D" w:rsidRPr="0080065D" w:rsidRDefault="0080065D" w:rsidP="0080065D">
      <w:pPr>
        <w:ind w:firstLine="708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80065D">
        <w:rPr>
          <w:rFonts w:ascii="Montserrat" w:hAnsi="Montserrat" w:cs="Futura Medium"/>
          <w:color w:val="000000" w:themeColor="text1"/>
          <w:sz w:val="24"/>
          <w:szCs w:val="24"/>
        </w:rPr>
        <w:t>Информацию по результатам дистанционного мониторинга уполномоченный орган передает контрольным (надзорным) органам, адвокатским палатам субъектов Российской Федерации, в целях осуществления ими контроля (надзора) в сфере ПОД/ФТ/ЭД/ФРОМУ.</w:t>
      </w:r>
    </w:p>
    <w:p w14:paraId="1610B852" w14:textId="77777777" w:rsidR="0080065D" w:rsidRPr="0080065D" w:rsidRDefault="0080065D" w:rsidP="0080065D">
      <w:pPr>
        <w:ind w:firstLine="708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80065D">
        <w:rPr>
          <w:rFonts w:ascii="Montserrat" w:hAnsi="Montserrat" w:cs="Futura Medium"/>
          <w:color w:val="000000" w:themeColor="text1"/>
          <w:sz w:val="24"/>
          <w:szCs w:val="24"/>
        </w:rPr>
        <w:t>Постановление Правительства РФ от 19 февраля 2022 г. N 219 "Об утверждении Положения о контроле (надзоре) в сфере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уничтожения"</w:t>
      </w:r>
    </w:p>
    <w:p w14:paraId="1A7BD44B" w14:textId="77777777" w:rsidR="0080065D" w:rsidRPr="0080065D" w:rsidRDefault="0080065D" w:rsidP="0080065D">
      <w:pPr>
        <w:ind w:firstLine="708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</w:p>
    <w:p w14:paraId="65AAD2AF" w14:textId="0FD65379" w:rsidR="0080065D" w:rsidRPr="0080065D" w:rsidRDefault="0080065D" w:rsidP="0080065D">
      <w:pPr>
        <w:ind w:firstLine="708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80065D">
        <w:rPr>
          <w:rFonts w:ascii="Montserrat" w:hAnsi="Montserrat" w:cs="Futura Medium"/>
          <w:color w:val="000000" w:themeColor="text1"/>
          <w:sz w:val="24"/>
          <w:szCs w:val="24"/>
        </w:rPr>
        <w:lastRenderedPageBreak/>
        <w:t>Пункт 32. Адвокатские палаты субъектов Российской Федерации взаимодействуют с уполномоченным органом в части обмена информацией, предусмотренной Положением, в порядке и объеме, предусмотренных заключаемыми указанными органами и организациями с уполномоченным органом соглашениями.</w:t>
      </w:r>
    </w:p>
    <w:p w14:paraId="05406825" w14:textId="77777777" w:rsidR="0080065D" w:rsidRDefault="0080065D" w:rsidP="0080065D">
      <w:pPr>
        <w:jc w:val="both"/>
        <w:rPr>
          <w:rFonts w:ascii="Montserrat" w:hAnsi="Montserrat" w:cs="Futura"/>
          <w:color w:val="000000" w:themeColor="text1"/>
          <w:sz w:val="24"/>
          <w:szCs w:val="24"/>
        </w:rPr>
      </w:pPr>
      <w:r w:rsidRPr="0080065D">
        <w:rPr>
          <w:rFonts w:ascii="Montserrat" w:hAnsi="Montserrat" w:cs="Futura Medium"/>
          <w:i/>
          <w:iCs/>
          <w:color w:val="173C8E"/>
          <w:sz w:val="24"/>
          <w:szCs w:val="24"/>
        </w:rPr>
        <w:tab/>
      </w:r>
      <w:r>
        <w:rPr>
          <w:rFonts w:ascii="Montserrat" w:hAnsi="Montserrat" w:cs="Futura Medium"/>
          <w:color w:val="000000" w:themeColor="text1"/>
          <w:sz w:val="24"/>
          <w:szCs w:val="24"/>
        </w:rPr>
        <w:t>Адвокат является</w:t>
      </w:r>
      <w:r>
        <w:rPr>
          <w:rFonts w:ascii="Montserrat" w:hAnsi="Montserrat" w:cs="Futura"/>
          <w:color w:val="000000" w:themeColor="text1"/>
          <w:sz w:val="24"/>
          <w:szCs w:val="24"/>
        </w:rPr>
        <w:t xml:space="preserve"> субъектом ст. 7.1 Федерального закона </w:t>
      </w:r>
      <w:r w:rsidRPr="003A6126">
        <w:rPr>
          <w:rFonts w:ascii="Montserrat" w:hAnsi="Montserrat" w:cs="Futura"/>
          <w:color w:val="000000" w:themeColor="text1"/>
          <w:sz w:val="24"/>
          <w:szCs w:val="24"/>
        </w:rPr>
        <w:t>от 7 августа 2001 г. N 115-ФЗ "О противодействии легализации (отмыванию) доходов, полученных преступным путем, и финансированию терроризма"</w:t>
      </w:r>
      <w:r>
        <w:rPr>
          <w:rFonts w:ascii="Montserrat" w:hAnsi="Montserrat" w:cs="Futura"/>
          <w:color w:val="000000" w:themeColor="text1"/>
          <w:sz w:val="24"/>
          <w:szCs w:val="24"/>
        </w:rPr>
        <w:t>.</w:t>
      </w:r>
    </w:p>
    <w:p w14:paraId="599D5E88" w14:textId="654F9721" w:rsidR="0080065D" w:rsidRPr="0080065D" w:rsidRDefault="0080065D" w:rsidP="0080065D">
      <w:pPr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>
        <w:rPr>
          <w:rFonts w:ascii="Montserrat" w:hAnsi="Montserrat" w:cs="Futura"/>
          <w:color w:val="000000" w:themeColor="text1"/>
          <w:sz w:val="24"/>
          <w:szCs w:val="24"/>
        </w:rPr>
        <w:t>Подход Росфинмониторинга, раскрывающий некоторые вопросы когда</w:t>
      </w:r>
      <w:r w:rsidRPr="00EA5178">
        <w:rPr>
          <w:rFonts w:ascii="Montserrat" w:hAnsi="Montserrat" w:cs="Futura"/>
          <w:color w:val="000000" w:themeColor="text1"/>
          <w:sz w:val="24"/>
          <w:szCs w:val="24"/>
        </w:rPr>
        <w:t xml:space="preserve"> </w:t>
      </w:r>
      <w:r>
        <w:rPr>
          <w:rFonts w:ascii="Montserrat" w:hAnsi="Montserrat" w:cs="Futura"/>
          <w:color w:val="000000" w:themeColor="text1"/>
          <w:sz w:val="24"/>
          <w:szCs w:val="24"/>
        </w:rPr>
        <w:t>адвокаты</w:t>
      </w:r>
      <w:r w:rsidRPr="00EA5178">
        <w:rPr>
          <w:rFonts w:ascii="Montserrat" w:hAnsi="Montserrat" w:cs="Futura"/>
          <w:color w:val="000000" w:themeColor="text1"/>
          <w:sz w:val="24"/>
          <w:szCs w:val="24"/>
        </w:rPr>
        <w:t xml:space="preserve"> готовят или осуществляют от имени или по поручению своего клиента операции и сделки</w:t>
      </w:r>
      <w:r>
        <w:rPr>
          <w:rFonts w:ascii="Montserrat" w:hAnsi="Montserrat" w:cs="Futura"/>
          <w:color w:val="000000" w:themeColor="text1"/>
          <w:sz w:val="24"/>
          <w:szCs w:val="24"/>
        </w:rPr>
        <w:t xml:space="preserve">, перечисленные в пп. 1 п. 1 ст. 7.1 изложен в Информационном письме Росфинмониторинга №54 </w:t>
      </w:r>
      <w:hyperlink r:id="rId9" w:history="1">
        <w:r w:rsidRPr="00432A4A">
          <w:rPr>
            <w:rStyle w:val="afa"/>
            <w:rFonts w:ascii="Montserrat" w:hAnsi="Montserrat" w:cs="Futura"/>
            <w:color w:val="0070C0"/>
            <w:sz w:val="24"/>
            <w:szCs w:val="24"/>
          </w:rPr>
          <w:t>https://www.fedsfm.ru/news/3329</w:t>
        </w:r>
      </w:hyperlink>
      <w:r w:rsidRPr="00432A4A">
        <w:rPr>
          <w:rFonts w:ascii="Montserrat" w:hAnsi="Montserrat" w:cs="Futura"/>
          <w:color w:val="0070C0"/>
          <w:sz w:val="24"/>
          <w:szCs w:val="24"/>
        </w:rPr>
        <w:t xml:space="preserve"> </w:t>
      </w:r>
    </w:p>
    <w:p w14:paraId="6690D76A" w14:textId="7B071429" w:rsidR="0080065D" w:rsidRPr="0080065D" w:rsidRDefault="0080065D" w:rsidP="0080065D">
      <w:pPr>
        <w:ind w:firstLine="708"/>
        <w:jc w:val="both"/>
        <w:rPr>
          <w:rFonts w:ascii="Montserrat" w:hAnsi="Montserrat" w:cs="Futura Medium"/>
          <w:i/>
          <w:iCs/>
          <w:color w:val="173C8E"/>
          <w:sz w:val="24"/>
          <w:szCs w:val="24"/>
        </w:rPr>
      </w:pPr>
      <w:r w:rsidRPr="0080065D">
        <w:rPr>
          <w:rFonts w:ascii="Montserrat" w:hAnsi="Montserrat" w:cs="Futura Medium"/>
          <w:i/>
          <w:iCs/>
          <w:color w:val="173C8E"/>
          <w:sz w:val="24"/>
          <w:szCs w:val="24"/>
        </w:rPr>
        <w:t>Статья 7.1. Права и обязанности иных лиц</w:t>
      </w:r>
    </w:p>
    <w:p w14:paraId="1B7859E1" w14:textId="3965B3F1" w:rsidR="0080065D" w:rsidRPr="0080065D" w:rsidRDefault="0080065D" w:rsidP="0080065D">
      <w:pPr>
        <w:ind w:firstLine="708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80065D">
        <w:rPr>
          <w:rFonts w:ascii="Montserrat" w:hAnsi="Montserrat" w:cs="Futura Medium"/>
          <w:color w:val="000000" w:themeColor="text1"/>
          <w:sz w:val="24"/>
          <w:szCs w:val="24"/>
        </w:rPr>
        <w:t>Пункт 1. Требования в отношении:</w:t>
      </w:r>
    </w:p>
    <w:p w14:paraId="731CDFFB" w14:textId="77777777" w:rsidR="0080065D" w:rsidRPr="0080065D" w:rsidRDefault="0080065D" w:rsidP="0080065D">
      <w:pPr>
        <w:ind w:firstLine="708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80065D">
        <w:rPr>
          <w:rFonts w:ascii="Montserrat" w:hAnsi="Montserrat" w:cs="Futura Medium"/>
          <w:color w:val="000000" w:themeColor="text1"/>
          <w:sz w:val="24"/>
          <w:szCs w:val="24"/>
        </w:rPr>
        <w:t xml:space="preserve">- идентификации клиента, представителя клиента и (или) выгодоприобретателя, бенефициарного владельца, установления иной информации о клиенте, обновления информации о них, оценки степени (уровня) риска совершения клиентом подозрительных операций и отнесения клиента к одной из групп риска совершения подозрительных операций в зависимости от степени (уровня) риска совершения им подозрительных операций, принятия мер по снижению риска совершения клиентом подозрительных операций, </w:t>
      </w:r>
    </w:p>
    <w:p w14:paraId="35C998D2" w14:textId="77777777" w:rsidR="0080065D" w:rsidRPr="0080065D" w:rsidRDefault="0080065D" w:rsidP="0080065D">
      <w:pPr>
        <w:ind w:firstLine="708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80065D">
        <w:rPr>
          <w:rFonts w:ascii="Montserrat" w:hAnsi="Montserrat" w:cs="Futura Medium"/>
          <w:color w:val="000000" w:themeColor="text1"/>
          <w:sz w:val="24"/>
          <w:szCs w:val="24"/>
        </w:rPr>
        <w:t xml:space="preserve">- предоставления в уполномоченный орган по его запросу информации, </w:t>
      </w:r>
    </w:p>
    <w:p w14:paraId="11F874DA" w14:textId="77777777" w:rsidR="0080065D" w:rsidRPr="0080065D" w:rsidRDefault="0080065D" w:rsidP="0080065D">
      <w:pPr>
        <w:ind w:firstLine="708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80065D">
        <w:rPr>
          <w:rFonts w:ascii="Montserrat" w:hAnsi="Montserrat" w:cs="Futura Medium"/>
          <w:color w:val="000000" w:themeColor="text1"/>
          <w:sz w:val="24"/>
          <w:szCs w:val="24"/>
        </w:rPr>
        <w:t>- применения и отмены мер по замораживанию (блокированию) денежных средств или иного имущества, информирования уполномоченного органа о принятых мерах по замораживанию (блокированию) денежных средств или иного имущества,</w:t>
      </w:r>
    </w:p>
    <w:p w14:paraId="03A78A65" w14:textId="77777777" w:rsidR="0080065D" w:rsidRPr="0080065D" w:rsidRDefault="0080065D" w:rsidP="0080065D">
      <w:pPr>
        <w:ind w:firstLine="708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80065D">
        <w:rPr>
          <w:rFonts w:ascii="Montserrat" w:hAnsi="Montserrat" w:cs="Futura Medium"/>
          <w:color w:val="000000" w:themeColor="text1"/>
          <w:sz w:val="24"/>
          <w:szCs w:val="24"/>
        </w:rPr>
        <w:t xml:space="preserve">- организации внутреннего контроля, </w:t>
      </w:r>
    </w:p>
    <w:p w14:paraId="4D74E4D6" w14:textId="77777777" w:rsidR="0080065D" w:rsidRPr="0080065D" w:rsidRDefault="0080065D" w:rsidP="0080065D">
      <w:pPr>
        <w:ind w:firstLine="708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80065D">
        <w:rPr>
          <w:rFonts w:ascii="Montserrat" w:hAnsi="Montserrat" w:cs="Futura Medium"/>
          <w:color w:val="000000" w:themeColor="text1"/>
          <w:sz w:val="24"/>
          <w:szCs w:val="24"/>
        </w:rPr>
        <w:t xml:space="preserve">- фиксирования сведений (информации), </w:t>
      </w:r>
    </w:p>
    <w:p w14:paraId="187BBCA9" w14:textId="77777777" w:rsidR="0080065D" w:rsidRPr="0080065D" w:rsidRDefault="0080065D" w:rsidP="0080065D">
      <w:pPr>
        <w:ind w:firstLine="708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80065D">
        <w:rPr>
          <w:rFonts w:ascii="Montserrat" w:hAnsi="Montserrat" w:cs="Futura Medium"/>
          <w:color w:val="000000" w:themeColor="text1"/>
          <w:sz w:val="24"/>
          <w:szCs w:val="24"/>
        </w:rPr>
        <w:t xml:space="preserve">- отказа клиенту в приеме на обслуживание, </w:t>
      </w:r>
    </w:p>
    <w:p w14:paraId="5E016DD8" w14:textId="77777777" w:rsidR="0080065D" w:rsidRPr="0080065D" w:rsidRDefault="0080065D" w:rsidP="0080065D">
      <w:pPr>
        <w:ind w:firstLine="708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80065D">
        <w:rPr>
          <w:rFonts w:ascii="Montserrat" w:hAnsi="Montserrat" w:cs="Futura Medium"/>
          <w:color w:val="000000" w:themeColor="text1"/>
          <w:sz w:val="24"/>
          <w:szCs w:val="24"/>
        </w:rPr>
        <w:t xml:space="preserve">- хранения информации, </w:t>
      </w:r>
    </w:p>
    <w:p w14:paraId="6173299A" w14:textId="40FFFDE6" w:rsidR="0080065D" w:rsidRPr="0080065D" w:rsidRDefault="0080065D" w:rsidP="0080065D">
      <w:pPr>
        <w:ind w:firstLine="708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80065D">
        <w:rPr>
          <w:rFonts w:ascii="Montserrat" w:hAnsi="Montserrat" w:cs="Futura Medium"/>
          <w:color w:val="000000" w:themeColor="text1"/>
          <w:sz w:val="24"/>
          <w:szCs w:val="24"/>
        </w:rPr>
        <w:t xml:space="preserve">- оценки возможности использования новых услуг и (или) программно-технических средств в целях легализации (отмывания) доходов, полученных преступным путем, и финансирования терроризма и принятия мер по результатам этой оценки, направленных на снижение (минимизацию) данной возможности, приема на обслуживание и обслуживания публичных должностных лиц, </w:t>
      </w:r>
    </w:p>
    <w:p w14:paraId="6D526C77" w14:textId="37BC3DEB" w:rsidR="0080065D" w:rsidRPr="0080065D" w:rsidRDefault="0080065D" w:rsidP="0080065D">
      <w:pPr>
        <w:ind w:firstLine="708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80065D">
        <w:rPr>
          <w:rFonts w:ascii="Montserrat" w:hAnsi="Montserrat" w:cs="Futura Medium"/>
          <w:color w:val="000000" w:themeColor="text1"/>
          <w:sz w:val="24"/>
          <w:szCs w:val="24"/>
        </w:rPr>
        <w:lastRenderedPageBreak/>
        <w:t>установленные подпунктами 1, 1.1, 2, 3, 3.1, 3.2, 5, 6 и 6.1 пункта 1, пунктами 2, 2.2, 4 и 5.14 статьи 7, подпунктами 1, 3, 4 и 5 пункта 1, пунктами 3 и 4 статьи 7.3, пунктом 2 статьи 7.5 Федерального закона, распространяются на адвокатов, в случаях, если они готовят или осуществляют от имени или по поручению своего клиента следующие операции с денежными средствами или иным имуществом:</w:t>
      </w:r>
    </w:p>
    <w:p w14:paraId="0E17F1AB" w14:textId="77777777" w:rsidR="0080065D" w:rsidRPr="0080065D" w:rsidRDefault="0080065D" w:rsidP="0080065D">
      <w:pPr>
        <w:ind w:firstLine="708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80065D">
        <w:rPr>
          <w:rFonts w:ascii="Montserrat" w:hAnsi="Montserrat" w:cs="Futura Medium"/>
          <w:color w:val="000000" w:themeColor="text1"/>
          <w:sz w:val="24"/>
          <w:szCs w:val="24"/>
        </w:rPr>
        <w:t>- сделки с недвижимым имуществом;</w:t>
      </w:r>
    </w:p>
    <w:p w14:paraId="479ED7E8" w14:textId="77777777" w:rsidR="0080065D" w:rsidRPr="0080065D" w:rsidRDefault="0080065D" w:rsidP="0080065D">
      <w:pPr>
        <w:ind w:firstLine="708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80065D">
        <w:rPr>
          <w:rFonts w:ascii="Montserrat" w:hAnsi="Montserrat" w:cs="Futura Medium"/>
          <w:color w:val="000000" w:themeColor="text1"/>
          <w:sz w:val="24"/>
          <w:szCs w:val="24"/>
        </w:rPr>
        <w:t>- управление денежными средствами, ценными бумагами или иным имуществом клиента;</w:t>
      </w:r>
    </w:p>
    <w:p w14:paraId="33CDAE42" w14:textId="77777777" w:rsidR="0080065D" w:rsidRPr="0080065D" w:rsidRDefault="0080065D" w:rsidP="0080065D">
      <w:pPr>
        <w:ind w:firstLine="708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80065D">
        <w:rPr>
          <w:rFonts w:ascii="Montserrat" w:hAnsi="Montserrat" w:cs="Futura Medium"/>
          <w:color w:val="000000" w:themeColor="text1"/>
          <w:sz w:val="24"/>
          <w:szCs w:val="24"/>
        </w:rPr>
        <w:t>- управление банковскими счетами или счетами ценных бумаг;</w:t>
      </w:r>
    </w:p>
    <w:p w14:paraId="74A2DEAF" w14:textId="77777777" w:rsidR="0080065D" w:rsidRPr="0080065D" w:rsidRDefault="0080065D" w:rsidP="0080065D">
      <w:pPr>
        <w:ind w:firstLine="708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80065D">
        <w:rPr>
          <w:rFonts w:ascii="Montserrat" w:hAnsi="Montserrat" w:cs="Futura Medium"/>
          <w:color w:val="000000" w:themeColor="text1"/>
          <w:sz w:val="24"/>
          <w:szCs w:val="24"/>
        </w:rPr>
        <w:t>- привлечение денежных средств для создания или обеспечения деятельности юридических лиц и иных организаций, иностранных юридических лиц и иностранных структур без образования юридического лица, а равно для управления ими;</w:t>
      </w:r>
    </w:p>
    <w:p w14:paraId="2745CF12" w14:textId="77777777" w:rsidR="0080065D" w:rsidRPr="0080065D" w:rsidRDefault="0080065D" w:rsidP="0080065D">
      <w:pPr>
        <w:ind w:firstLine="708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80065D">
        <w:rPr>
          <w:rFonts w:ascii="Montserrat" w:hAnsi="Montserrat" w:cs="Futura Medium"/>
          <w:color w:val="000000" w:themeColor="text1"/>
          <w:sz w:val="24"/>
          <w:szCs w:val="24"/>
        </w:rPr>
        <w:t>- создание или обеспечение деятельности юридических лиц и иных организаций, иностранных юридических лиц и иностранных структур без образования юридического лица, а равно управление ими;</w:t>
      </w:r>
    </w:p>
    <w:p w14:paraId="3C25A3CE" w14:textId="77777777" w:rsidR="0080065D" w:rsidRPr="0080065D" w:rsidRDefault="0080065D" w:rsidP="0080065D">
      <w:pPr>
        <w:ind w:firstLine="708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80065D">
        <w:rPr>
          <w:rFonts w:ascii="Montserrat" w:hAnsi="Montserrat" w:cs="Futura Medium"/>
          <w:color w:val="000000" w:themeColor="text1"/>
          <w:sz w:val="24"/>
          <w:szCs w:val="24"/>
        </w:rPr>
        <w:t>- купля-продажа юридических лиц, иностранных юридических лиц и иностранных структур без образования юридического лица;</w:t>
      </w:r>
    </w:p>
    <w:p w14:paraId="0B09ED81" w14:textId="77777777" w:rsidR="0080065D" w:rsidRPr="0080065D" w:rsidRDefault="0080065D" w:rsidP="0080065D">
      <w:pPr>
        <w:ind w:firstLine="708"/>
        <w:jc w:val="both"/>
        <w:rPr>
          <w:rFonts w:ascii="Montserrat" w:hAnsi="Montserrat" w:cs="Futura Medium"/>
          <w:i/>
          <w:iCs/>
          <w:color w:val="173C8E"/>
          <w:sz w:val="24"/>
          <w:szCs w:val="24"/>
        </w:rPr>
      </w:pPr>
      <w:r w:rsidRPr="0080065D">
        <w:rPr>
          <w:rFonts w:ascii="Montserrat" w:hAnsi="Montserrat" w:cs="Futura Medium"/>
          <w:color w:val="000000" w:themeColor="text1"/>
          <w:sz w:val="24"/>
          <w:szCs w:val="24"/>
        </w:rPr>
        <w:t>- майнинг цифровой валюты</w:t>
      </w:r>
      <w:r w:rsidRPr="0080065D">
        <w:rPr>
          <w:rFonts w:ascii="Montserrat" w:hAnsi="Montserrat" w:cs="Futura Medium"/>
          <w:i/>
          <w:iCs/>
          <w:color w:val="173C8E"/>
          <w:sz w:val="24"/>
          <w:szCs w:val="24"/>
        </w:rPr>
        <w:t>;</w:t>
      </w:r>
    </w:p>
    <w:p w14:paraId="32B80EBF" w14:textId="6322D93C" w:rsidR="0080065D" w:rsidRPr="0080065D" w:rsidRDefault="0080065D" w:rsidP="0080065D">
      <w:pPr>
        <w:ind w:firstLine="708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80065D">
        <w:rPr>
          <w:rFonts w:ascii="Montserrat" w:hAnsi="Montserrat" w:cs="Futura Medium"/>
          <w:color w:val="000000" w:themeColor="text1"/>
          <w:sz w:val="24"/>
          <w:szCs w:val="24"/>
        </w:rPr>
        <w:t>- распределение цифровой валюты, выпущенной (полученной) в результате майнинга</w:t>
      </w:r>
      <w:r>
        <w:rPr>
          <w:rFonts w:ascii="Montserrat" w:hAnsi="Montserrat" w:cs="Futura Medium"/>
          <w:color w:val="000000" w:themeColor="text1"/>
          <w:sz w:val="24"/>
          <w:szCs w:val="24"/>
        </w:rPr>
        <w:t>.</w:t>
      </w:r>
    </w:p>
    <w:p w14:paraId="46AAA8B8" w14:textId="1165F13A" w:rsidR="00432A4A" w:rsidRPr="0080065D" w:rsidRDefault="002450E7" w:rsidP="0080065D">
      <w:pPr>
        <w:pStyle w:val="1"/>
      </w:pPr>
      <w:bookmarkStart w:id="3" w:name="_Toc200976006"/>
      <w:bookmarkStart w:id="4" w:name="_Toc238465364"/>
      <w:r w:rsidRPr="002450E7">
        <w:t xml:space="preserve">1. </w:t>
      </w:r>
      <w:bookmarkEnd w:id="3"/>
      <w:r w:rsidR="00FF3365">
        <w:t>Р</w:t>
      </w:r>
      <w:r w:rsidR="003A6126">
        <w:t>егистрация личного кабинета на сайте росфинмониторинга</w:t>
      </w:r>
      <w:bookmarkEnd w:id="4"/>
    </w:p>
    <w:p w14:paraId="62CC73AF" w14:textId="20EFBD01" w:rsidR="004D048D" w:rsidRDefault="00EA5178" w:rsidP="002450E7">
      <w:pPr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>
        <w:rPr>
          <w:rFonts w:ascii="Montserrat" w:hAnsi="Montserrat" w:cs="Futura Medium"/>
          <w:color w:val="000000" w:themeColor="text1"/>
          <w:sz w:val="24"/>
          <w:szCs w:val="24"/>
        </w:rPr>
        <w:t>Адвокат</w:t>
      </w:r>
      <w:r w:rsidR="003A6126">
        <w:rPr>
          <w:rFonts w:ascii="Montserrat" w:hAnsi="Montserrat" w:cs="Futura Medium"/>
          <w:color w:val="000000" w:themeColor="text1"/>
          <w:sz w:val="24"/>
          <w:szCs w:val="24"/>
        </w:rPr>
        <w:t xml:space="preserve"> обязан зарегистрировать личный кабинет на сайте Росфинмониторинга</w:t>
      </w:r>
      <w:r w:rsidR="0080065D">
        <w:rPr>
          <w:rFonts w:ascii="Montserrat" w:hAnsi="Montserrat" w:cs="Futura Medium"/>
          <w:color w:val="000000" w:themeColor="text1"/>
          <w:sz w:val="24"/>
          <w:szCs w:val="24"/>
        </w:rPr>
        <w:t xml:space="preserve"> до начала осуществления деятельности, попадающей под действие ст. 7.1 Федерального закона №115-ФЗ</w:t>
      </w:r>
      <w:r w:rsidR="003A6126">
        <w:rPr>
          <w:rFonts w:ascii="Montserrat" w:hAnsi="Montserrat" w:cs="Futura Medium"/>
          <w:color w:val="000000" w:themeColor="text1"/>
          <w:sz w:val="24"/>
          <w:szCs w:val="24"/>
        </w:rPr>
        <w:t xml:space="preserve">. </w:t>
      </w:r>
    </w:p>
    <w:p w14:paraId="5CFDB3C4" w14:textId="33B0F665" w:rsidR="0080065D" w:rsidRDefault="0080065D" w:rsidP="002450E7">
      <w:pPr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>
        <w:rPr>
          <w:rFonts w:ascii="Montserrat" w:hAnsi="Montserrat" w:cs="Futura Medium"/>
          <w:color w:val="000000" w:themeColor="text1"/>
          <w:sz w:val="24"/>
          <w:szCs w:val="24"/>
        </w:rPr>
        <w:t xml:space="preserve">Регистрация личного кабинета осуществляется адвокатом самостоятельно на официальном сайте Росфинмониторинга </w:t>
      </w:r>
      <w:hyperlink r:id="rId10" w:history="1">
        <w:r w:rsidRPr="000B0469">
          <w:rPr>
            <w:rStyle w:val="afa"/>
            <w:rFonts w:ascii="Montserrat" w:hAnsi="Montserrat" w:cs="Futura Medium"/>
            <w:sz w:val="24"/>
            <w:szCs w:val="24"/>
          </w:rPr>
          <w:t>https://portal.fedsfm.ru/account/choice?ReturnUrl=%2f%3f</w:t>
        </w:r>
      </w:hyperlink>
      <w:r>
        <w:rPr>
          <w:rFonts w:ascii="Montserrat" w:hAnsi="Montserrat" w:cs="Futura Medium"/>
          <w:color w:val="000000" w:themeColor="text1"/>
          <w:sz w:val="24"/>
          <w:szCs w:val="24"/>
        </w:rPr>
        <w:t xml:space="preserve"> . </w:t>
      </w:r>
      <w:r w:rsidR="005E3A50">
        <w:rPr>
          <w:rFonts w:ascii="Montserrat" w:hAnsi="Montserrat" w:cs="Futura Medium"/>
          <w:color w:val="000000" w:themeColor="text1"/>
          <w:sz w:val="24"/>
          <w:szCs w:val="24"/>
        </w:rPr>
        <w:t xml:space="preserve">Требуется ЭЦП. </w:t>
      </w:r>
    </w:p>
    <w:p w14:paraId="61752215" w14:textId="78E24700" w:rsidR="0080065D" w:rsidRDefault="0080065D" w:rsidP="002450E7">
      <w:pPr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>
        <w:rPr>
          <w:rFonts w:ascii="Montserrat" w:hAnsi="Montserrat" w:cs="Futura Medium"/>
          <w:color w:val="000000" w:themeColor="text1"/>
          <w:sz w:val="24"/>
          <w:szCs w:val="24"/>
        </w:rPr>
        <w:t xml:space="preserve">Порядок регистрации и использования личного кабинета утвержден </w:t>
      </w:r>
      <w:r w:rsidRPr="0080065D">
        <w:rPr>
          <w:rFonts w:ascii="Montserrat" w:hAnsi="Montserrat" w:cs="Futura Medium"/>
          <w:color w:val="000000" w:themeColor="text1"/>
          <w:sz w:val="24"/>
          <w:szCs w:val="24"/>
        </w:rPr>
        <w:t>Приказ</w:t>
      </w:r>
      <w:r>
        <w:rPr>
          <w:rFonts w:ascii="Montserrat" w:hAnsi="Montserrat" w:cs="Futura Medium"/>
          <w:color w:val="000000" w:themeColor="text1"/>
          <w:sz w:val="24"/>
          <w:szCs w:val="24"/>
        </w:rPr>
        <w:t>ом</w:t>
      </w:r>
      <w:r w:rsidRPr="0080065D">
        <w:rPr>
          <w:rFonts w:ascii="Montserrat" w:hAnsi="Montserrat" w:cs="Futura Medium"/>
          <w:color w:val="000000" w:themeColor="text1"/>
          <w:sz w:val="24"/>
          <w:szCs w:val="24"/>
        </w:rPr>
        <w:t> Федеральной службы по финансовому</w:t>
      </w:r>
      <w:r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80065D">
        <w:rPr>
          <w:rFonts w:ascii="Montserrat" w:hAnsi="Montserrat" w:cs="Futura Medium"/>
          <w:color w:val="000000" w:themeColor="text1"/>
          <w:sz w:val="24"/>
          <w:szCs w:val="24"/>
        </w:rPr>
        <w:t>мониторингу от 20 июля 2020 г. N 175</w:t>
      </w:r>
      <w:r>
        <w:rPr>
          <w:rFonts w:ascii="Montserrat" w:hAnsi="Montserrat" w:cs="Futura Medium"/>
          <w:color w:val="000000" w:themeColor="text1"/>
          <w:sz w:val="24"/>
          <w:szCs w:val="24"/>
        </w:rPr>
        <w:t xml:space="preserve"> «</w:t>
      </w:r>
      <w:r w:rsidRPr="0080065D">
        <w:rPr>
          <w:rFonts w:ascii="Montserrat" w:hAnsi="Montserrat" w:cs="Futura Medium"/>
          <w:color w:val="000000" w:themeColor="text1"/>
          <w:sz w:val="24"/>
          <w:szCs w:val="24"/>
        </w:rPr>
        <w:t>Об утверждении Порядка ведения личного кабинета, а также Порядка доступа к личному кабинету и его использования</w:t>
      </w:r>
      <w:r>
        <w:rPr>
          <w:rFonts w:ascii="Montserrat" w:hAnsi="Montserrat" w:cs="Futura Medium"/>
          <w:color w:val="000000" w:themeColor="text1"/>
          <w:sz w:val="24"/>
          <w:szCs w:val="24"/>
        </w:rPr>
        <w:t>».</w:t>
      </w:r>
    </w:p>
    <w:p w14:paraId="04941327" w14:textId="28539A4F" w:rsidR="004D048D" w:rsidRPr="00B405FE" w:rsidRDefault="003A6126" w:rsidP="002450E7">
      <w:pPr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>
        <w:rPr>
          <w:rFonts w:ascii="Montserrat" w:hAnsi="Montserrat" w:cs="Futura Medium"/>
          <w:color w:val="000000" w:themeColor="text1"/>
          <w:sz w:val="24"/>
          <w:szCs w:val="24"/>
        </w:rPr>
        <w:t xml:space="preserve">Осуществление деятельности без регистрации личного кабинета является нарушением. </w:t>
      </w:r>
    </w:p>
    <w:p w14:paraId="571731EE" w14:textId="09B3269D" w:rsidR="002450E7" w:rsidRPr="008F101D" w:rsidRDefault="002450E7" w:rsidP="00402D61">
      <w:pPr>
        <w:pStyle w:val="1"/>
      </w:pPr>
      <w:bookmarkStart w:id="5" w:name="_Toc200976007"/>
      <w:bookmarkStart w:id="6" w:name="_Toc238465365"/>
      <w:r w:rsidRPr="002450E7">
        <w:t>2. Программа организации внутреннего контроля</w:t>
      </w:r>
      <w:bookmarkEnd w:id="5"/>
      <w:bookmarkEnd w:id="6"/>
    </w:p>
    <w:p w14:paraId="2FE3557F" w14:textId="77777777" w:rsidR="002450E7" w:rsidRPr="002450E7" w:rsidRDefault="002450E7" w:rsidP="002450E7">
      <w:pPr>
        <w:jc w:val="both"/>
        <w:rPr>
          <w:rFonts w:ascii="Montserrat" w:hAnsi="Montserrat" w:cs="Futura Medium"/>
          <w:color w:val="173C8E"/>
          <w:sz w:val="24"/>
          <w:szCs w:val="24"/>
        </w:rPr>
      </w:pPr>
      <w:r w:rsidRPr="002450E7">
        <w:rPr>
          <w:rFonts w:ascii="Montserrat" w:hAnsi="Montserrat" w:cs="Futura Medium"/>
          <w:color w:val="173C8E"/>
          <w:sz w:val="24"/>
          <w:szCs w:val="24"/>
        </w:rPr>
        <w:lastRenderedPageBreak/>
        <w:t xml:space="preserve">2.1. </w:t>
      </w:r>
      <w:r w:rsidRPr="002450E7">
        <w:rPr>
          <w:rFonts w:ascii="Montserrat" w:hAnsi="Montserrat" w:cs="Futura"/>
          <w:color w:val="173C8E"/>
          <w:sz w:val="24"/>
          <w:szCs w:val="24"/>
        </w:rPr>
        <w:t>Назначение</w:t>
      </w:r>
      <w:r w:rsidRPr="002450E7">
        <w:rPr>
          <w:rFonts w:ascii="Montserrat" w:hAnsi="Montserrat" w:cs="Futura Medium"/>
          <w:color w:val="173C8E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173C8E"/>
          <w:sz w:val="24"/>
          <w:szCs w:val="24"/>
        </w:rPr>
        <w:t>СДЛ</w:t>
      </w:r>
    </w:p>
    <w:p w14:paraId="0CDBB003" w14:textId="1B2246B8" w:rsidR="009E1BCC" w:rsidRDefault="002450E7" w:rsidP="00402D61">
      <w:pPr>
        <w:ind w:firstLine="708"/>
        <w:jc w:val="both"/>
        <w:rPr>
          <w:rFonts w:ascii="Montserrat" w:hAnsi="Montserrat" w:cs="Futura Medium"/>
          <w:sz w:val="24"/>
          <w:szCs w:val="24"/>
        </w:rPr>
      </w:pPr>
      <w:r w:rsidRPr="002450E7">
        <w:rPr>
          <w:rFonts w:ascii="Montserrat" w:hAnsi="Montserrat" w:cs="Futura"/>
          <w:sz w:val="24"/>
          <w:szCs w:val="24"/>
        </w:rPr>
        <w:t>Приказом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="00EA5178">
        <w:rPr>
          <w:rFonts w:ascii="Montserrat" w:hAnsi="Montserrat" w:cs="Futura"/>
          <w:sz w:val="24"/>
          <w:szCs w:val="24"/>
        </w:rPr>
        <w:t>адвокат возлагает на себя функции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СДЛ</w:t>
      </w:r>
      <w:r w:rsidRPr="002450E7">
        <w:rPr>
          <w:rFonts w:ascii="Montserrat" w:hAnsi="Montserrat" w:cs="Futura Medium"/>
          <w:sz w:val="24"/>
          <w:szCs w:val="24"/>
        </w:rPr>
        <w:t xml:space="preserve">. </w:t>
      </w:r>
      <w:r w:rsidR="00EA5178">
        <w:rPr>
          <w:rFonts w:ascii="Montserrat" w:hAnsi="Montserrat" w:cs="Futura Medium"/>
          <w:sz w:val="24"/>
          <w:szCs w:val="24"/>
        </w:rPr>
        <w:t>При проведении проверки деятельности адвоката Палата адвокатов истребует приказ как документ, подтверждающий исполнение адвокатом обязанностей по организации внутреннего контроля.</w:t>
      </w:r>
    </w:p>
    <w:p w14:paraId="77ED51D7" w14:textId="0251C6F7" w:rsidR="0080744F" w:rsidRDefault="0080744F" w:rsidP="00402D61">
      <w:pPr>
        <w:ind w:firstLine="708"/>
        <w:jc w:val="both"/>
        <w:rPr>
          <w:rFonts w:ascii="Montserrat" w:hAnsi="Montserrat" w:cs="Futura Medium"/>
          <w:sz w:val="24"/>
          <w:szCs w:val="24"/>
        </w:rPr>
      </w:pPr>
      <w:r>
        <w:rPr>
          <w:rFonts w:ascii="Montserrat" w:hAnsi="Montserrat" w:cs="Futura Medium"/>
          <w:sz w:val="24"/>
          <w:szCs w:val="24"/>
        </w:rPr>
        <w:t xml:space="preserve">Образец Приказа приложен в пакете документов. </w:t>
      </w:r>
    </w:p>
    <w:p w14:paraId="109F916B" w14:textId="0AB2111B" w:rsidR="002450E7" w:rsidRPr="002450E7" w:rsidRDefault="002450E7" w:rsidP="002450E7">
      <w:pPr>
        <w:jc w:val="both"/>
        <w:rPr>
          <w:rFonts w:ascii="Montserrat" w:hAnsi="Montserrat" w:cs="Futura Medium"/>
          <w:color w:val="173C8E"/>
          <w:sz w:val="24"/>
          <w:szCs w:val="24"/>
        </w:rPr>
      </w:pPr>
      <w:r w:rsidRPr="002450E7">
        <w:rPr>
          <w:rFonts w:ascii="Montserrat" w:hAnsi="Montserrat" w:cs="Futura Medium"/>
          <w:color w:val="173C8E"/>
          <w:sz w:val="24"/>
          <w:szCs w:val="24"/>
        </w:rPr>
        <w:t xml:space="preserve">2.2. </w:t>
      </w:r>
      <w:r w:rsidRPr="002450E7">
        <w:rPr>
          <w:rFonts w:ascii="Montserrat" w:hAnsi="Montserrat" w:cs="Futura"/>
          <w:color w:val="173C8E"/>
          <w:sz w:val="24"/>
          <w:szCs w:val="24"/>
        </w:rPr>
        <w:t>Требования</w:t>
      </w:r>
      <w:r w:rsidRPr="002450E7">
        <w:rPr>
          <w:rFonts w:ascii="Montserrat" w:hAnsi="Montserrat" w:cs="Futura Medium"/>
          <w:color w:val="173C8E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173C8E"/>
          <w:sz w:val="24"/>
          <w:szCs w:val="24"/>
        </w:rPr>
        <w:t>к</w:t>
      </w:r>
      <w:r w:rsidRPr="002450E7">
        <w:rPr>
          <w:rFonts w:ascii="Montserrat" w:hAnsi="Montserrat" w:cs="Futura Medium"/>
          <w:color w:val="173C8E"/>
          <w:sz w:val="24"/>
          <w:szCs w:val="24"/>
        </w:rPr>
        <w:t xml:space="preserve"> </w:t>
      </w:r>
      <w:r w:rsidR="00EA5178">
        <w:rPr>
          <w:rFonts w:ascii="Montserrat" w:hAnsi="Montserrat" w:cs="Futura Medium"/>
          <w:color w:val="173C8E"/>
          <w:sz w:val="24"/>
          <w:szCs w:val="24"/>
        </w:rPr>
        <w:t xml:space="preserve">адвокату для исполнения функций </w:t>
      </w:r>
      <w:r w:rsidRPr="002450E7">
        <w:rPr>
          <w:rFonts w:ascii="Montserrat" w:hAnsi="Montserrat" w:cs="Futura"/>
          <w:color w:val="173C8E"/>
          <w:sz w:val="24"/>
          <w:szCs w:val="24"/>
        </w:rPr>
        <w:t>СДЛ</w:t>
      </w:r>
    </w:p>
    <w:p w14:paraId="549A6F6A" w14:textId="4DC7CD0E" w:rsidR="002450E7" w:rsidRPr="002450E7" w:rsidRDefault="002450E7" w:rsidP="002450E7">
      <w:pPr>
        <w:ind w:firstLine="708"/>
        <w:jc w:val="both"/>
        <w:rPr>
          <w:rFonts w:ascii="Montserrat" w:hAnsi="Montserrat" w:cs="Futura Medium"/>
          <w:sz w:val="24"/>
          <w:szCs w:val="24"/>
        </w:rPr>
      </w:pPr>
      <w:r w:rsidRPr="002450E7">
        <w:rPr>
          <w:rFonts w:ascii="Montserrat" w:hAnsi="Montserrat" w:cs="Futura"/>
          <w:sz w:val="24"/>
          <w:szCs w:val="24"/>
        </w:rPr>
        <w:t>Квалификационные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требования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к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СДЛ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установлены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Постановлением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Правительства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РФ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от</w:t>
      </w:r>
      <w:r w:rsidRPr="002450E7">
        <w:rPr>
          <w:rFonts w:ascii="Montserrat" w:hAnsi="Montserrat" w:cs="Futura Medium"/>
          <w:sz w:val="24"/>
          <w:szCs w:val="24"/>
        </w:rPr>
        <w:t xml:space="preserve"> 29.05.2014 </w:t>
      </w:r>
      <w:r w:rsidRPr="002450E7">
        <w:rPr>
          <w:rFonts w:ascii="Montserrat" w:hAnsi="Montserrat" w:cs="Futura"/>
          <w:sz w:val="24"/>
          <w:szCs w:val="24"/>
        </w:rPr>
        <w:t>№</w:t>
      </w:r>
      <w:r w:rsidRPr="002450E7">
        <w:rPr>
          <w:rFonts w:ascii="Montserrat" w:hAnsi="Montserrat" w:cs="Futura Medium"/>
          <w:sz w:val="24"/>
          <w:szCs w:val="24"/>
        </w:rPr>
        <w:t xml:space="preserve">492 </w:t>
      </w:r>
      <w:r w:rsidR="007D4DA0" w:rsidRPr="007D4DA0">
        <w:rPr>
          <w:rFonts w:ascii="Montserrat" w:hAnsi="Montserrat" w:cs="Futura Medium"/>
          <w:sz w:val="24"/>
          <w:szCs w:val="24"/>
        </w:rPr>
        <w:t>«О квалификационных требованиях к специальным должностным лицам, ответственным за реализацию правил внутреннего контроля, целевых правил внутреннего контроля, и требованиях к подготовке и обучению кадров в целях противодействия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уничтожения»</w:t>
      </w:r>
      <w:r w:rsidRPr="002450E7">
        <w:rPr>
          <w:rFonts w:ascii="Montserrat" w:hAnsi="Montserrat" w:cs="Futura Medium"/>
          <w:sz w:val="24"/>
          <w:szCs w:val="24"/>
        </w:rPr>
        <w:t xml:space="preserve">: </w:t>
      </w:r>
    </w:p>
    <w:p w14:paraId="2713B772" w14:textId="538AFF22" w:rsidR="008A7CF0" w:rsidRPr="0022580C" w:rsidRDefault="002450E7" w:rsidP="008A7CF0">
      <w:pPr>
        <w:pStyle w:val="a4"/>
        <w:numPr>
          <w:ilvl w:val="0"/>
          <w:numId w:val="7"/>
        </w:numPr>
        <w:jc w:val="both"/>
        <w:rPr>
          <w:rFonts w:ascii="Montserrat" w:hAnsi="Montserrat" w:cs="Futura Medium"/>
          <w:sz w:val="24"/>
          <w:szCs w:val="24"/>
        </w:rPr>
      </w:pPr>
      <w:r w:rsidRPr="004D048D">
        <w:rPr>
          <w:rFonts w:ascii="Montserrat" w:hAnsi="Montserrat" w:cs="Futura"/>
          <w:color w:val="000000" w:themeColor="text1"/>
          <w:sz w:val="24"/>
          <w:szCs w:val="24"/>
        </w:rPr>
        <w:t>прохождение</w:t>
      </w:r>
      <w:r w:rsidRPr="004D048D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4D048D">
        <w:rPr>
          <w:rFonts w:ascii="Montserrat" w:hAnsi="Montserrat" w:cs="Futura"/>
          <w:color w:val="000000" w:themeColor="text1"/>
          <w:sz w:val="24"/>
          <w:szCs w:val="24"/>
        </w:rPr>
        <w:t>СДЛ</w:t>
      </w:r>
      <w:r w:rsidRPr="004D048D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4D048D">
        <w:rPr>
          <w:rFonts w:ascii="Montserrat" w:hAnsi="Montserrat" w:cs="Futura"/>
          <w:sz w:val="24"/>
          <w:szCs w:val="24"/>
        </w:rPr>
        <w:t>целевого</w:t>
      </w:r>
      <w:r w:rsidRPr="004D048D">
        <w:rPr>
          <w:rFonts w:ascii="Montserrat" w:hAnsi="Montserrat" w:cs="Futura Medium"/>
          <w:sz w:val="24"/>
          <w:szCs w:val="24"/>
        </w:rPr>
        <w:t xml:space="preserve"> </w:t>
      </w:r>
      <w:r w:rsidRPr="004D048D">
        <w:rPr>
          <w:rFonts w:ascii="Montserrat" w:hAnsi="Montserrat" w:cs="Futura"/>
          <w:sz w:val="24"/>
          <w:szCs w:val="24"/>
        </w:rPr>
        <w:t>инструктажа</w:t>
      </w:r>
      <w:r w:rsidRPr="004D048D">
        <w:rPr>
          <w:rFonts w:ascii="Montserrat" w:hAnsi="Montserrat" w:cs="Futura Medium"/>
          <w:sz w:val="24"/>
          <w:szCs w:val="24"/>
        </w:rPr>
        <w:t xml:space="preserve"> </w:t>
      </w:r>
      <w:r w:rsidRPr="004D048D">
        <w:rPr>
          <w:rFonts w:ascii="Montserrat" w:hAnsi="Montserrat" w:cs="Futura"/>
          <w:sz w:val="24"/>
          <w:szCs w:val="24"/>
        </w:rPr>
        <w:t>до</w:t>
      </w:r>
      <w:r w:rsidRPr="004D048D">
        <w:rPr>
          <w:rFonts w:ascii="Montserrat" w:hAnsi="Montserrat" w:cs="Futura Medium"/>
          <w:sz w:val="24"/>
          <w:szCs w:val="24"/>
        </w:rPr>
        <w:t xml:space="preserve"> </w:t>
      </w:r>
      <w:r w:rsidRPr="004D048D">
        <w:rPr>
          <w:rFonts w:ascii="Montserrat" w:hAnsi="Montserrat" w:cs="Futura"/>
          <w:sz w:val="24"/>
          <w:szCs w:val="24"/>
        </w:rPr>
        <w:t>возложения</w:t>
      </w:r>
      <w:r w:rsidRPr="004D048D">
        <w:rPr>
          <w:rFonts w:ascii="Montserrat" w:hAnsi="Montserrat" w:cs="Futura Medium"/>
          <w:sz w:val="24"/>
          <w:szCs w:val="24"/>
        </w:rPr>
        <w:t xml:space="preserve"> </w:t>
      </w:r>
      <w:r w:rsidRPr="004D048D">
        <w:rPr>
          <w:rFonts w:ascii="Montserrat" w:hAnsi="Montserrat" w:cs="Futura"/>
          <w:sz w:val="24"/>
          <w:szCs w:val="24"/>
        </w:rPr>
        <w:t>на</w:t>
      </w:r>
      <w:r w:rsidRPr="004D048D">
        <w:rPr>
          <w:rFonts w:ascii="Montserrat" w:hAnsi="Montserrat" w:cs="Futura Medium"/>
          <w:sz w:val="24"/>
          <w:szCs w:val="24"/>
        </w:rPr>
        <w:t xml:space="preserve"> </w:t>
      </w:r>
      <w:r w:rsidRPr="004D048D">
        <w:rPr>
          <w:rFonts w:ascii="Montserrat" w:hAnsi="Montserrat" w:cs="Futura"/>
          <w:sz w:val="24"/>
          <w:szCs w:val="24"/>
        </w:rPr>
        <w:t>него</w:t>
      </w:r>
      <w:r w:rsidRPr="004D048D">
        <w:rPr>
          <w:rFonts w:ascii="Montserrat" w:hAnsi="Montserrat" w:cs="Futura Medium"/>
          <w:sz w:val="24"/>
          <w:szCs w:val="24"/>
        </w:rPr>
        <w:t xml:space="preserve"> </w:t>
      </w:r>
      <w:r w:rsidRPr="004D048D">
        <w:rPr>
          <w:rFonts w:ascii="Montserrat" w:hAnsi="Montserrat" w:cs="Futura"/>
          <w:sz w:val="24"/>
          <w:szCs w:val="24"/>
        </w:rPr>
        <w:t>таких</w:t>
      </w:r>
      <w:r w:rsidRPr="004D048D">
        <w:rPr>
          <w:rFonts w:ascii="Montserrat" w:hAnsi="Montserrat" w:cs="Futura Medium"/>
          <w:sz w:val="24"/>
          <w:szCs w:val="24"/>
        </w:rPr>
        <w:t xml:space="preserve"> </w:t>
      </w:r>
      <w:r w:rsidRPr="004D048D">
        <w:rPr>
          <w:rFonts w:ascii="Montserrat" w:hAnsi="Montserrat" w:cs="Futura"/>
          <w:sz w:val="24"/>
          <w:szCs w:val="24"/>
        </w:rPr>
        <w:t>функций</w:t>
      </w:r>
      <w:r w:rsidRPr="004D048D">
        <w:rPr>
          <w:rFonts w:ascii="Montserrat" w:hAnsi="Montserrat" w:cs="Futura Medium"/>
          <w:sz w:val="24"/>
          <w:szCs w:val="24"/>
        </w:rPr>
        <w:t>.</w:t>
      </w:r>
    </w:p>
    <w:p w14:paraId="2AFF32C4" w14:textId="77777777" w:rsidR="002450E7" w:rsidRPr="002450E7" w:rsidRDefault="002450E7" w:rsidP="002450E7">
      <w:pPr>
        <w:ind w:firstLine="708"/>
        <w:jc w:val="both"/>
        <w:rPr>
          <w:rFonts w:ascii="Montserrat" w:hAnsi="Montserrat" w:cs="Futura Medium"/>
          <w:sz w:val="24"/>
          <w:szCs w:val="24"/>
        </w:rPr>
      </w:pPr>
      <w:r w:rsidRPr="002450E7">
        <w:rPr>
          <w:rFonts w:ascii="Montserrat" w:hAnsi="Montserrat" w:cs="Futura"/>
          <w:sz w:val="24"/>
          <w:szCs w:val="24"/>
        </w:rPr>
        <w:t>Дополнительные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требования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установлены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Федеральным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законом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№</w:t>
      </w:r>
      <w:r w:rsidRPr="002450E7">
        <w:rPr>
          <w:rFonts w:ascii="Montserrat" w:hAnsi="Montserrat" w:cs="Futura Medium"/>
          <w:sz w:val="24"/>
          <w:szCs w:val="24"/>
        </w:rPr>
        <w:t>115-</w:t>
      </w:r>
      <w:r w:rsidRPr="002450E7">
        <w:rPr>
          <w:rFonts w:ascii="Montserrat" w:hAnsi="Montserrat" w:cs="Futura"/>
          <w:sz w:val="24"/>
          <w:szCs w:val="24"/>
        </w:rPr>
        <w:t>ФЗ</w:t>
      </w:r>
      <w:r w:rsidRPr="002450E7">
        <w:rPr>
          <w:rFonts w:ascii="Montserrat" w:hAnsi="Montserrat" w:cs="Futura Medium"/>
          <w:sz w:val="24"/>
          <w:szCs w:val="24"/>
        </w:rPr>
        <w:t>:</w:t>
      </w:r>
    </w:p>
    <w:p w14:paraId="1B4B4453" w14:textId="120F0811" w:rsidR="002450E7" w:rsidRPr="00356C56" w:rsidRDefault="002450E7" w:rsidP="00356C56">
      <w:pPr>
        <w:pStyle w:val="a4"/>
        <w:numPr>
          <w:ilvl w:val="0"/>
          <w:numId w:val="8"/>
        </w:numPr>
        <w:jc w:val="both"/>
        <w:rPr>
          <w:rFonts w:ascii="Montserrat" w:hAnsi="Montserrat" w:cs="Futura Medium"/>
          <w:sz w:val="24"/>
          <w:szCs w:val="24"/>
        </w:rPr>
      </w:pPr>
      <w:r w:rsidRPr="00356C56">
        <w:rPr>
          <w:rFonts w:ascii="Montserrat" w:hAnsi="Montserrat" w:cs="Futura"/>
          <w:sz w:val="24"/>
          <w:szCs w:val="24"/>
        </w:rPr>
        <w:t>специальным</w:t>
      </w:r>
      <w:r w:rsidRPr="00356C56">
        <w:rPr>
          <w:rFonts w:ascii="Montserrat" w:hAnsi="Montserrat" w:cs="Futura Medium"/>
          <w:sz w:val="24"/>
          <w:szCs w:val="24"/>
        </w:rPr>
        <w:t xml:space="preserve"> </w:t>
      </w:r>
      <w:r w:rsidRPr="00356C56">
        <w:rPr>
          <w:rFonts w:ascii="Montserrat" w:hAnsi="Montserrat" w:cs="Futura"/>
          <w:sz w:val="24"/>
          <w:szCs w:val="24"/>
        </w:rPr>
        <w:t>должностным</w:t>
      </w:r>
      <w:r w:rsidRPr="00356C56">
        <w:rPr>
          <w:rFonts w:ascii="Montserrat" w:hAnsi="Montserrat" w:cs="Futura Medium"/>
          <w:sz w:val="24"/>
          <w:szCs w:val="24"/>
        </w:rPr>
        <w:t xml:space="preserve"> </w:t>
      </w:r>
      <w:r w:rsidRPr="00356C56">
        <w:rPr>
          <w:rFonts w:ascii="Montserrat" w:hAnsi="Montserrat" w:cs="Futura"/>
          <w:sz w:val="24"/>
          <w:szCs w:val="24"/>
        </w:rPr>
        <w:t>лицом</w:t>
      </w:r>
      <w:r w:rsidRPr="00356C56">
        <w:rPr>
          <w:rFonts w:ascii="Montserrat" w:hAnsi="Montserrat" w:cs="Futura Medium"/>
          <w:sz w:val="24"/>
          <w:szCs w:val="24"/>
        </w:rPr>
        <w:t xml:space="preserve">, </w:t>
      </w:r>
      <w:r w:rsidRPr="00356C56">
        <w:rPr>
          <w:rFonts w:ascii="Montserrat" w:hAnsi="Montserrat" w:cs="Futura"/>
          <w:sz w:val="24"/>
          <w:szCs w:val="24"/>
        </w:rPr>
        <w:t>ответственным</w:t>
      </w:r>
      <w:r w:rsidRPr="00356C56">
        <w:rPr>
          <w:rFonts w:ascii="Montserrat" w:hAnsi="Montserrat" w:cs="Futura Medium"/>
          <w:sz w:val="24"/>
          <w:szCs w:val="24"/>
        </w:rPr>
        <w:t xml:space="preserve"> </w:t>
      </w:r>
      <w:r w:rsidRPr="00356C56">
        <w:rPr>
          <w:rFonts w:ascii="Montserrat" w:hAnsi="Montserrat" w:cs="Futura"/>
          <w:sz w:val="24"/>
          <w:szCs w:val="24"/>
        </w:rPr>
        <w:t>за</w:t>
      </w:r>
      <w:r w:rsidRPr="00356C56">
        <w:rPr>
          <w:rFonts w:ascii="Montserrat" w:hAnsi="Montserrat" w:cs="Futura Medium"/>
          <w:sz w:val="24"/>
          <w:szCs w:val="24"/>
        </w:rPr>
        <w:t xml:space="preserve"> </w:t>
      </w:r>
      <w:r w:rsidRPr="00356C56">
        <w:rPr>
          <w:rFonts w:ascii="Montserrat" w:hAnsi="Montserrat" w:cs="Futura"/>
          <w:sz w:val="24"/>
          <w:szCs w:val="24"/>
        </w:rPr>
        <w:t>реализацию</w:t>
      </w:r>
      <w:r w:rsidRPr="00356C56">
        <w:rPr>
          <w:rFonts w:ascii="Montserrat" w:hAnsi="Montserrat" w:cs="Futura Medium"/>
          <w:sz w:val="24"/>
          <w:szCs w:val="24"/>
        </w:rPr>
        <w:t xml:space="preserve"> </w:t>
      </w:r>
      <w:r w:rsidRPr="00356C56">
        <w:rPr>
          <w:rFonts w:ascii="Montserrat" w:hAnsi="Montserrat" w:cs="Futura"/>
          <w:sz w:val="24"/>
          <w:szCs w:val="24"/>
        </w:rPr>
        <w:t>ПВК</w:t>
      </w:r>
      <w:r w:rsidRPr="00356C56">
        <w:rPr>
          <w:rFonts w:ascii="Montserrat" w:hAnsi="Montserrat" w:cs="Futura Medium"/>
          <w:sz w:val="24"/>
          <w:szCs w:val="24"/>
        </w:rPr>
        <w:t xml:space="preserve">, </w:t>
      </w:r>
      <w:r w:rsidRPr="00356C56">
        <w:rPr>
          <w:rFonts w:ascii="Montserrat" w:hAnsi="Montserrat" w:cs="Futura"/>
          <w:sz w:val="24"/>
          <w:szCs w:val="24"/>
        </w:rPr>
        <w:t>не</w:t>
      </w:r>
      <w:r w:rsidRPr="00356C56">
        <w:rPr>
          <w:rFonts w:ascii="Montserrat" w:hAnsi="Montserrat" w:cs="Futura Medium"/>
          <w:sz w:val="24"/>
          <w:szCs w:val="24"/>
        </w:rPr>
        <w:t xml:space="preserve"> </w:t>
      </w:r>
      <w:r w:rsidRPr="00356C56">
        <w:rPr>
          <w:rFonts w:ascii="Montserrat" w:hAnsi="Montserrat" w:cs="Futura"/>
          <w:sz w:val="24"/>
          <w:szCs w:val="24"/>
        </w:rPr>
        <w:t>может</w:t>
      </w:r>
      <w:r w:rsidRPr="00356C56">
        <w:rPr>
          <w:rFonts w:ascii="Montserrat" w:hAnsi="Montserrat" w:cs="Futura Medium"/>
          <w:sz w:val="24"/>
          <w:szCs w:val="24"/>
        </w:rPr>
        <w:t xml:space="preserve"> </w:t>
      </w:r>
      <w:r w:rsidRPr="00356C56">
        <w:rPr>
          <w:rFonts w:ascii="Montserrat" w:hAnsi="Montserrat" w:cs="Futura"/>
          <w:sz w:val="24"/>
          <w:szCs w:val="24"/>
        </w:rPr>
        <w:t>быть</w:t>
      </w:r>
      <w:r w:rsidRPr="00356C56">
        <w:rPr>
          <w:rFonts w:ascii="Montserrat" w:hAnsi="Montserrat" w:cs="Futura Medium"/>
          <w:sz w:val="24"/>
          <w:szCs w:val="24"/>
        </w:rPr>
        <w:t xml:space="preserve"> </w:t>
      </w:r>
      <w:r w:rsidRPr="00356C56">
        <w:rPr>
          <w:rFonts w:ascii="Montserrat" w:hAnsi="Montserrat" w:cs="Futura"/>
          <w:sz w:val="24"/>
          <w:szCs w:val="24"/>
        </w:rPr>
        <w:t>лицо</w:t>
      </w:r>
      <w:r w:rsidRPr="00356C56">
        <w:rPr>
          <w:rFonts w:ascii="Montserrat" w:hAnsi="Montserrat" w:cs="Futura Medium"/>
          <w:sz w:val="24"/>
          <w:szCs w:val="24"/>
        </w:rPr>
        <w:t xml:space="preserve">, </w:t>
      </w:r>
      <w:r w:rsidRPr="00356C56">
        <w:rPr>
          <w:rFonts w:ascii="Montserrat" w:hAnsi="Montserrat" w:cs="Futura"/>
          <w:sz w:val="24"/>
          <w:szCs w:val="24"/>
        </w:rPr>
        <w:t>имеющее</w:t>
      </w:r>
      <w:r w:rsidRPr="00356C56">
        <w:rPr>
          <w:rFonts w:ascii="Montserrat" w:hAnsi="Montserrat" w:cs="Futura Medium"/>
          <w:sz w:val="24"/>
          <w:szCs w:val="24"/>
        </w:rPr>
        <w:t xml:space="preserve"> </w:t>
      </w:r>
      <w:r w:rsidRPr="00356C56">
        <w:rPr>
          <w:rFonts w:ascii="Montserrat" w:hAnsi="Montserrat" w:cs="Futura"/>
          <w:sz w:val="24"/>
          <w:szCs w:val="24"/>
        </w:rPr>
        <w:t>неснятую</w:t>
      </w:r>
      <w:r w:rsidRPr="00356C56">
        <w:rPr>
          <w:rFonts w:ascii="Montserrat" w:hAnsi="Montserrat" w:cs="Futura Medium"/>
          <w:sz w:val="24"/>
          <w:szCs w:val="24"/>
        </w:rPr>
        <w:t xml:space="preserve"> </w:t>
      </w:r>
      <w:r w:rsidRPr="00356C56">
        <w:rPr>
          <w:rFonts w:ascii="Montserrat" w:hAnsi="Montserrat" w:cs="Futura"/>
          <w:sz w:val="24"/>
          <w:szCs w:val="24"/>
        </w:rPr>
        <w:t>или</w:t>
      </w:r>
      <w:r w:rsidRPr="00356C56">
        <w:rPr>
          <w:rFonts w:ascii="Montserrat" w:hAnsi="Montserrat" w:cs="Futura Medium"/>
          <w:sz w:val="24"/>
          <w:szCs w:val="24"/>
        </w:rPr>
        <w:t xml:space="preserve"> </w:t>
      </w:r>
      <w:r w:rsidRPr="00356C56">
        <w:rPr>
          <w:rFonts w:ascii="Montserrat" w:hAnsi="Montserrat" w:cs="Futura"/>
          <w:sz w:val="24"/>
          <w:szCs w:val="24"/>
        </w:rPr>
        <w:t>непогашенную</w:t>
      </w:r>
      <w:r w:rsidRPr="00356C56">
        <w:rPr>
          <w:rFonts w:ascii="Montserrat" w:hAnsi="Montserrat" w:cs="Futura Medium"/>
          <w:sz w:val="24"/>
          <w:szCs w:val="24"/>
        </w:rPr>
        <w:t xml:space="preserve"> </w:t>
      </w:r>
      <w:r w:rsidRPr="00356C56">
        <w:rPr>
          <w:rFonts w:ascii="Montserrat" w:hAnsi="Montserrat" w:cs="Futura"/>
          <w:sz w:val="24"/>
          <w:szCs w:val="24"/>
        </w:rPr>
        <w:t>судимость</w:t>
      </w:r>
      <w:r w:rsidRPr="00356C56">
        <w:rPr>
          <w:rFonts w:ascii="Montserrat" w:hAnsi="Montserrat" w:cs="Futura Medium"/>
          <w:sz w:val="24"/>
          <w:szCs w:val="24"/>
        </w:rPr>
        <w:t xml:space="preserve"> </w:t>
      </w:r>
      <w:r w:rsidRPr="00356C56">
        <w:rPr>
          <w:rFonts w:ascii="Montserrat" w:hAnsi="Montserrat" w:cs="Futura"/>
          <w:sz w:val="24"/>
          <w:szCs w:val="24"/>
        </w:rPr>
        <w:t>за</w:t>
      </w:r>
      <w:r w:rsidRPr="00356C56">
        <w:rPr>
          <w:rFonts w:ascii="Montserrat" w:hAnsi="Montserrat" w:cs="Futura Medium"/>
          <w:sz w:val="24"/>
          <w:szCs w:val="24"/>
        </w:rPr>
        <w:t xml:space="preserve"> </w:t>
      </w:r>
      <w:r w:rsidRPr="00356C56">
        <w:rPr>
          <w:rFonts w:ascii="Montserrat" w:hAnsi="Montserrat" w:cs="Futura"/>
          <w:sz w:val="24"/>
          <w:szCs w:val="24"/>
        </w:rPr>
        <w:t>преступления</w:t>
      </w:r>
      <w:r w:rsidRPr="00356C56">
        <w:rPr>
          <w:rFonts w:ascii="Montserrat" w:hAnsi="Montserrat" w:cs="Futura Medium"/>
          <w:sz w:val="24"/>
          <w:szCs w:val="24"/>
        </w:rPr>
        <w:t xml:space="preserve"> </w:t>
      </w:r>
      <w:r w:rsidRPr="00356C56">
        <w:rPr>
          <w:rFonts w:ascii="Montserrat" w:hAnsi="Montserrat" w:cs="Futura"/>
          <w:sz w:val="24"/>
          <w:szCs w:val="24"/>
        </w:rPr>
        <w:t>в</w:t>
      </w:r>
      <w:r w:rsidRPr="00356C56">
        <w:rPr>
          <w:rFonts w:ascii="Montserrat" w:hAnsi="Montserrat" w:cs="Futura Medium"/>
          <w:sz w:val="24"/>
          <w:szCs w:val="24"/>
        </w:rPr>
        <w:t xml:space="preserve"> </w:t>
      </w:r>
      <w:r w:rsidRPr="00356C56">
        <w:rPr>
          <w:rFonts w:ascii="Montserrat" w:hAnsi="Montserrat" w:cs="Futura"/>
          <w:sz w:val="24"/>
          <w:szCs w:val="24"/>
        </w:rPr>
        <w:t>сфере</w:t>
      </w:r>
      <w:r w:rsidRPr="00356C56">
        <w:rPr>
          <w:rFonts w:ascii="Montserrat" w:hAnsi="Montserrat" w:cs="Futura Medium"/>
          <w:sz w:val="24"/>
          <w:szCs w:val="24"/>
        </w:rPr>
        <w:t xml:space="preserve"> </w:t>
      </w:r>
      <w:r w:rsidRPr="00356C56">
        <w:rPr>
          <w:rFonts w:ascii="Montserrat" w:hAnsi="Montserrat" w:cs="Futura"/>
          <w:sz w:val="24"/>
          <w:szCs w:val="24"/>
        </w:rPr>
        <w:t>экономики</w:t>
      </w:r>
      <w:r w:rsidRPr="00356C56">
        <w:rPr>
          <w:rFonts w:ascii="Montserrat" w:hAnsi="Montserrat" w:cs="Futura Medium"/>
          <w:sz w:val="24"/>
          <w:szCs w:val="24"/>
        </w:rPr>
        <w:t xml:space="preserve"> </w:t>
      </w:r>
      <w:r w:rsidRPr="00356C56">
        <w:rPr>
          <w:rFonts w:ascii="Montserrat" w:hAnsi="Montserrat" w:cs="Futura"/>
          <w:sz w:val="24"/>
          <w:szCs w:val="24"/>
        </w:rPr>
        <w:t>или</w:t>
      </w:r>
      <w:r w:rsidRPr="00356C56">
        <w:rPr>
          <w:rFonts w:ascii="Montserrat" w:hAnsi="Montserrat" w:cs="Futura Medium"/>
          <w:sz w:val="24"/>
          <w:szCs w:val="24"/>
        </w:rPr>
        <w:t xml:space="preserve"> </w:t>
      </w:r>
      <w:r w:rsidRPr="00356C56">
        <w:rPr>
          <w:rFonts w:ascii="Montserrat" w:hAnsi="Montserrat" w:cs="Futura"/>
          <w:sz w:val="24"/>
          <w:szCs w:val="24"/>
        </w:rPr>
        <w:t>преступления</w:t>
      </w:r>
      <w:r w:rsidRPr="00356C56">
        <w:rPr>
          <w:rFonts w:ascii="Montserrat" w:hAnsi="Montserrat" w:cs="Futura Medium"/>
          <w:sz w:val="24"/>
          <w:szCs w:val="24"/>
        </w:rPr>
        <w:t xml:space="preserve"> </w:t>
      </w:r>
      <w:r w:rsidRPr="00356C56">
        <w:rPr>
          <w:rFonts w:ascii="Montserrat" w:hAnsi="Montserrat" w:cs="Futura"/>
          <w:sz w:val="24"/>
          <w:szCs w:val="24"/>
        </w:rPr>
        <w:t>против</w:t>
      </w:r>
      <w:r w:rsidRPr="00356C56">
        <w:rPr>
          <w:rFonts w:ascii="Montserrat" w:hAnsi="Montserrat" w:cs="Futura Medium"/>
          <w:sz w:val="24"/>
          <w:szCs w:val="24"/>
        </w:rPr>
        <w:t xml:space="preserve"> </w:t>
      </w:r>
      <w:r w:rsidRPr="00356C56">
        <w:rPr>
          <w:rFonts w:ascii="Montserrat" w:hAnsi="Montserrat" w:cs="Futura"/>
          <w:sz w:val="24"/>
          <w:szCs w:val="24"/>
        </w:rPr>
        <w:t>государственной</w:t>
      </w:r>
      <w:r w:rsidRPr="00356C56">
        <w:rPr>
          <w:rFonts w:ascii="Montserrat" w:hAnsi="Montserrat" w:cs="Futura Medium"/>
          <w:sz w:val="24"/>
          <w:szCs w:val="24"/>
        </w:rPr>
        <w:t xml:space="preserve"> </w:t>
      </w:r>
      <w:r w:rsidRPr="00356C56">
        <w:rPr>
          <w:rFonts w:ascii="Montserrat" w:hAnsi="Montserrat" w:cs="Futura"/>
          <w:sz w:val="24"/>
          <w:szCs w:val="24"/>
        </w:rPr>
        <w:t>власти</w:t>
      </w:r>
      <w:r w:rsidRPr="00356C56">
        <w:rPr>
          <w:rFonts w:ascii="Montserrat" w:hAnsi="Montserrat" w:cs="Futura Medium"/>
          <w:sz w:val="24"/>
          <w:szCs w:val="24"/>
        </w:rPr>
        <w:t xml:space="preserve">. </w:t>
      </w:r>
    </w:p>
    <w:p w14:paraId="6B93D856" w14:textId="166AAA79" w:rsidR="002450E7" w:rsidRPr="002450E7" w:rsidRDefault="002450E7" w:rsidP="008F101D">
      <w:pPr>
        <w:ind w:firstLine="708"/>
        <w:jc w:val="both"/>
        <w:rPr>
          <w:rFonts w:ascii="Montserrat" w:hAnsi="Montserrat" w:cs="Futura Medium"/>
          <w:sz w:val="24"/>
          <w:szCs w:val="24"/>
        </w:rPr>
      </w:pPr>
      <w:r w:rsidRPr="002450E7">
        <w:rPr>
          <w:rFonts w:ascii="Montserrat" w:hAnsi="Montserrat" w:cs="Futura"/>
          <w:sz w:val="24"/>
          <w:szCs w:val="24"/>
        </w:rPr>
        <w:t>Отсутствие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такой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судимости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подтверждается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справкой</w:t>
      </w:r>
      <w:r w:rsidRPr="002450E7">
        <w:rPr>
          <w:rFonts w:ascii="Montserrat" w:hAnsi="Montserrat" w:cs="Futura Medium"/>
          <w:sz w:val="24"/>
          <w:szCs w:val="24"/>
        </w:rPr>
        <w:t xml:space="preserve">, </w:t>
      </w:r>
      <w:r w:rsidRPr="002450E7">
        <w:rPr>
          <w:rFonts w:ascii="Montserrat" w:hAnsi="Montserrat" w:cs="Futura"/>
          <w:sz w:val="24"/>
          <w:szCs w:val="24"/>
        </w:rPr>
        <w:t>которую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можно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заказать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через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портал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Госуслуги</w:t>
      </w:r>
      <w:r w:rsidRPr="002450E7">
        <w:rPr>
          <w:rFonts w:ascii="Montserrat" w:hAnsi="Montserrat" w:cs="Futura Medium"/>
          <w:sz w:val="24"/>
          <w:szCs w:val="24"/>
        </w:rPr>
        <w:t xml:space="preserve">. </w:t>
      </w:r>
    </w:p>
    <w:p w14:paraId="0051FBFA" w14:textId="39CBB00C" w:rsidR="002450E7" w:rsidRPr="002450E7" w:rsidRDefault="002450E7" w:rsidP="00402D61">
      <w:pPr>
        <w:pStyle w:val="1"/>
      </w:pPr>
      <w:bookmarkStart w:id="7" w:name="_Toc200976008"/>
      <w:bookmarkStart w:id="8" w:name="_Toc238465366"/>
      <w:r w:rsidRPr="002450E7">
        <w:t xml:space="preserve">3. Обучение </w:t>
      </w:r>
      <w:bookmarkEnd w:id="7"/>
      <w:r w:rsidR="0022580C">
        <w:t>адвоката</w:t>
      </w:r>
      <w:bookmarkEnd w:id="8"/>
    </w:p>
    <w:p w14:paraId="643C4404" w14:textId="599464E8" w:rsidR="002450E7" w:rsidRPr="002450E7" w:rsidRDefault="002450E7" w:rsidP="002450E7">
      <w:pPr>
        <w:jc w:val="both"/>
        <w:rPr>
          <w:rFonts w:ascii="Montserrat" w:hAnsi="Montserrat" w:cs="Futura Medium"/>
          <w:color w:val="173C8E"/>
          <w:sz w:val="24"/>
          <w:szCs w:val="24"/>
        </w:rPr>
      </w:pPr>
      <w:r w:rsidRPr="002450E7">
        <w:rPr>
          <w:rFonts w:ascii="Montserrat" w:hAnsi="Montserrat" w:cs="Futura Medium"/>
          <w:color w:val="173C8E"/>
          <w:sz w:val="24"/>
          <w:szCs w:val="24"/>
        </w:rPr>
        <w:tab/>
        <w:t xml:space="preserve">3.1. </w:t>
      </w:r>
      <w:r w:rsidRPr="002450E7">
        <w:rPr>
          <w:rFonts w:ascii="Montserrat" w:hAnsi="Montserrat" w:cs="Futura"/>
          <w:color w:val="173C8E"/>
          <w:sz w:val="24"/>
          <w:szCs w:val="24"/>
        </w:rPr>
        <w:t>Требования</w:t>
      </w:r>
      <w:r w:rsidRPr="002450E7">
        <w:rPr>
          <w:rFonts w:ascii="Montserrat" w:hAnsi="Montserrat" w:cs="Futura Medium"/>
          <w:color w:val="173C8E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173C8E"/>
          <w:sz w:val="24"/>
          <w:szCs w:val="24"/>
        </w:rPr>
        <w:t>к</w:t>
      </w:r>
      <w:r w:rsidRPr="002450E7">
        <w:rPr>
          <w:rFonts w:ascii="Montserrat" w:hAnsi="Montserrat" w:cs="Futura Medium"/>
          <w:color w:val="173C8E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173C8E"/>
          <w:sz w:val="24"/>
          <w:szCs w:val="24"/>
        </w:rPr>
        <w:t>обучению</w:t>
      </w:r>
      <w:r w:rsidRPr="002450E7">
        <w:rPr>
          <w:rFonts w:ascii="Montserrat" w:hAnsi="Montserrat" w:cs="Futura Medium"/>
          <w:color w:val="173C8E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173C8E"/>
          <w:sz w:val="24"/>
          <w:szCs w:val="24"/>
        </w:rPr>
        <w:t>и</w:t>
      </w:r>
      <w:r w:rsidRPr="002450E7">
        <w:rPr>
          <w:rFonts w:ascii="Montserrat" w:hAnsi="Montserrat" w:cs="Futura Medium"/>
          <w:color w:val="173C8E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173C8E"/>
          <w:sz w:val="24"/>
          <w:szCs w:val="24"/>
        </w:rPr>
        <w:t>документы</w:t>
      </w:r>
    </w:p>
    <w:p w14:paraId="770A2F02" w14:textId="2EE259E9" w:rsidR="002450E7" w:rsidRDefault="002450E7" w:rsidP="002450E7">
      <w:pPr>
        <w:ind w:firstLine="708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2450E7">
        <w:rPr>
          <w:rFonts w:ascii="Montserrat" w:hAnsi="Montserrat" w:cs="Futura"/>
          <w:color w:val="000000" w:themeColor="text1"/>
          <w:sz w:val="24"/>
          <w:szCs w:val="24"/>
        </w:rPr>
        <w:t>Требования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к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обучению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="005E3A50">
        <w:rPr>
          <w:rFonts w:ascii="Montserrat" w:hAnsi="Montserrat" w:cs="Futura Medium"/>
          <w:color w:val="000000" w:themeColor="text1"/>
          <w:sz w:val="24"/>
          <w:szCs w:val="24"/>
        </w:rPr>
        <w:t xml:space="preserve">и к программе обучения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установлены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Приказом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Федеральной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службы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по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финансовому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мониторингу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от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03.08.2010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№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203 «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Об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утверждении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положения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о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требованиях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к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подготовке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и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обучению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кадров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организаций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,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осуществляющих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операции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с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денежными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средствами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или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иным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имуществом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,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в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целях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противодействия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легализации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(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отмыванию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)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доходов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,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полученных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преступным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путем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,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и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финансированию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терроризма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>».</w:t>
      </w:r>
    </w:p>
    <w:p w14:paraId="76189DB9" w14:textId="77777777" w:rsidR="005E3A50" w:rsidRPr="005E3A50" w:rsidRDefault="005E3A50" w:rsidP="005E3A50">
      <w:pPr>
        <w:ind w:firstLine="708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5E3A50">
        <w:rPr>
          <w:rFonts w:ascii="Montserrat" w:hAnsi="Montserrat" w:cs="Futura Medium"/>
          <w:color w:val="000000" w:themeColor="text1"/>
          <w:sz w:val="24"/>
          <w:szCs w:val="24"/>
        </w:rPr>
        <w:t>Программа обучения должна предусматривать:</w:t>
      </w:r>
    </w:p>
    <w:p w14:paraId="2967AF61" w14:textId="77777777" w:rsidR="005E3A50" w:rsidRPr="005E3A50" w:rsidRDefault="005E3A50" w:rsidP="005E3A50">
      <w:pPr>
        <w:ind w:firstLine="708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5E3A50">
        <w:rPr>
          <w:rFonts w:ascii="Montserrat" w:hAnsi="Montserrat" w:cs="Futura Medium"/>
          <w:color w:val="000000" w:themeColor="text1"/>
          <w:sz w:val="24"/>
          <w:szCs w:val="24"/>
        </w:rPr>
        <w:t>а) изучение нормативных правовых актов Российской Федерации в области противодействия легализации (отмыванию) доходов, полученных преступным путем, и финансированию терроризма;</w:t>
      </w:r>
    </w:p>
    <w:p w14:paraId="09BFE8BE" w14:textId="77777777" w:rsidR="005E3A50" w:rsidRPr="005E3A50" w:rsidRDefault="005E3A50" w:rsidP="005E3A50">
      <w:pPr>
        <w:ind w:firstLine="708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5E3A50">
        <w:rPr>
          <w:rFonts w:ascii="Montserrat" w:hAnsi="Montserrat" w:cs="Futura Medium"/>
          <w:color w:val="000000" w:themeColor="text1"/>
          <w:sz w:val="24"/>
          <w:szCs w:val="24"/>
        </w:rPr>
        <w:lastRenderedPageBreak/>
        <w:t>б) изучение правил и программ осуществления внутреннего контроля в организации при исполнении сотрудником должностных обязанностей, а также мер ответственности, которые могут быть применены к сотруднику организации за неисполнение требований нормативных правовых актов Российской Федерации в области противодействия легализации (отмыванию) доходов, полученных преступным путем, и финансированию терроризма и иных организационно-распорядительных документов организации, принятых в целях организации и осуществления внутреннего контроля;</w:t>
      </w:r>
    </w:p>
    <w:p w14:paraId="7D0E0F22" w14:textId="225085F6" w:rsidR="005E3A50" w:rsidRPr="002450E7" w:rsidRDefault="005E3A50" w:rsidP="005E3A50">
      <w:pPr>
        <w:ind w:firstLine="708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5E3A50">
        <w:rPr>
          <w:rFonts w:ascii="Montserrat" w:hAnsi="Montserrat" w:cs="Futura Medium"/>
          <w:color w:val="000000" w:themeColor="text1"/>
          <w:sz w:val="24"/>
          <w:szCs w:val="24"/>
        </w:rPr>
        <w:t>в) изучение типологий, характерных схем и способов отмывания преступных доходов и финансирования терроризма, а также критериев выявления и признаков необычных сделок.</w:t>
      </w:r>
    </w:p>
    <w:p w14:paraId="5CBA5AFB" w14:textId="1C6A1A51" w:rsidR="002450E7" w:rsidRPr="002450E7" w:rsidRDefault="002450E7" w:rsidP="002450E7">
      <w:pPr>
        <w:ind w:firstLine="708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2450E7">
        <w:rPr>
          <w:rFonts w:ascii="Montserrat" w:hAnsi="Montserrat" w:cs="Futura"/>
          <w:color w:val="000000" w:themeColor="text1"/>
          <w:sz w:val="24"/>
          <w:szCs w:val="24"/>
        </w:rPr>
        <w:t>В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целях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исполнения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требований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Приказа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№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>203</w:t>
      </w:r>
      <w:r w:rsidR="0022580C">
        <w:rPr>
          <w:rFonts w:ascii="Montserrat" w:hAnsi="Montserrat" w:cs="Futura Medium"/>
          <w:color w:val="000000" w:themeColor="text1"/>
          <w:sz w:val="24"/>
          <w:szCs w:val="24"/>
        </w:rPr>
        <w:t>, в связи с тем, что приказ не содержит исключений для адвокатов, не имеющих сотрудников,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="0022580C">
        <w:rPr>
          <w:rFonts w:ascii="Montserrat" w:hAnsi="Montserrat" w:cs="Futura"/>
          <w:color w:val="000000" w:themeColor="text1"/>
          <w:sz w:val="24"/>
          <w:szCs w:val="24"/>
        </w:rPr>
        <w:t>у адвоката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должны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быть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утверждены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следующие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документы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>:</w:t>
      </w:r>
    </w:p>
    <w:p w14:paraId="744147BE" w14:textId="15991EFA" w:rsidR="002450E7" w:rsidRPr="00356C56" w:rsidRDefault="002450E7" w:rsidP="00356C56">
      <w:pPr>
        <w:pStyle w:val="a4"/>
        <w:numPr>
          <w:ilvl w:val="0"/>
          <w:numId w:val="8"/>
        </w:numPr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356C56">
        <w:rPr>
          <w:rFonts w:ascii="Montserrat" w:hAnsi="Montserrat" w:cs="Futura"/>
          <w:color w:val="000000" w:themeColor="text1"/>
          <w:sz w:val="24"/>
          <w:szCs w:val="24"/>
        </w:rPr>
        <w:t>перечень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сотрудников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, 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которые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должны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проходить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обязательную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подготовку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и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обучение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в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целях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ПОД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>/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ФТ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>/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ЭД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>/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ФРОМУ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>;</w:t>
      </w:r>
    </w:p>
    <w:p w14:paraId="076A27D5" w14:textId="05377EB4" w:rsidR="002450E7" w:rsidRPr="00356C56" w:rsidRDefault="002450E7" w:rsidP="00356C56">
      <w:pPr>
        <w:pStyle w:val="a4"/>
        <w:numPr>
          <w:ilvl w:val="0"/>
          <w:numId w:val="8"/>
        </w:numPr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356C56">
        <w:rPr>
          <w:rFonts w:ascii="Montserrat" w:hAnsi="Montserrat" w:cs="Futura"/>
          <w:color w:val="000000" w:themeColor="text1"/>
          <w:sz w:val="24"/>
          <w:szCs w:val="24"/>
        </w:rPr>
        <w:t>программа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обучения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вводного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и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дополнительного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инструктажа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>;</w:t>
      </w:r>
    </w:p>
    <w:p w14:paraId="0E86C7C3" w14:textId="3BC5C381" w:rsidR="002450E7" w:rsidRDefault="002450E7" w:rsidP="00356C56">
      <w:pPr>
        <w:pStyle w:val="a4"/>
        <w:numPr>
          <w:ilvl w:val="0"/>
          <w:numId w:val="8"/>
        </w:numPr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356C56">
        <w:rPr>
          <w:rFonts w:ascii="Montserrat" w:hAnsi="Montserrat" w:cs="Futura"/>
          <w:color w:val="000000" w:themeColor="text1"/>
          <w:sz w:val="24"/>
          <w:szCs w:val="24"/>
        </w:rPr>
        <w:t>формы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документов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, 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по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которым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фиксируется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факт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прохождения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="0022580C">
        <w:rPr>
          <w:rFonts w:ascii="Montserrat" w:hAnsi="Montserrat" w:cs="Futura"/>
          <w:color w:val="000000" w:themeColor="text1"/>
          <w:sz w:val="24"/>
          <w:szCs w:val="24"/>
        </w:rPr>
        <w:t>адвокатом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обучения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в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форме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вводного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и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дополнительного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инструктажа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. </w:t>
      </w:r>
    </w:p>
    <w:p w14:paraId="4934EDFB" w14:textId="77777777" w:rsidR="0080744F" w:rsidRDefault="0080744F" w:rsidP="0080744F">
      <w:pPr>
        <w:pStyle w:val="a4"/>
        <w:ind w:left="788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</w:p>
    <w:p w14:paraId="65DD459D" w14:textId="6AC88DCE" w:rsidR="0080744F" w:rsidRPr="00356C56" w:rsidRDefault="0080744F" w:rsidP="0080744F">
      <w:pPr>
        <w:pStyle w:val="a4"/>
        <w:ind w:left="788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>
        <w:rPr>
          <w:rFonts w:ascii="Montserrat" w:hAnsi="Montserrat" w:cs="Futura Medium"/>
          <w:color w:val="000000" w:themeColor="text1"/>
          <w:sz w:val="24"/>
          <w:szCs w:val="24"/>
        </w:rPr>
        <w:t xml:space="preserve">Образцы и формы всех документов приложены в пакете. </w:t>
      </w:r>
    </w:p>
    <w:p w14:paraId="33AA7F33" w14:textId="1D0D53B7" w:rsidR="002450E7" w:rsidRPr="002450E7" w:rsidRDefault="002450E7" w:rsidP="002450E7">
      <w:pPr>
        <w:ind w:firstLine="708"/>
        <w:jc w:val="both"/>
        <w:rPr>
          <w:rFonts w:ascii="Montserrat" w:hAnsi="Montserrat" w:cs="Futura Medium"/>
          <w:color w:val="173C8E"/>
          <w:sz w:val="24"/>
          <w:szCs w:val="24"/>
        </w:rPr>
      </w:pPr>
      <w:r w:rsidRPr="002450E7">
        <w:rPr>
          <w:rFonts w:ascii="Montserrat" w:hAnsi="Montserrat" w:cs="Futura Medium"/>
          <w:color w:val="173C8E"/>
          <w:sz w:val="24"/>
          <w:szCs w:val="24"/>
        </w:rPr>
        <w:t>3.</w:t>
      </w:r>
      <w:r w:rsidR="008F101D">
        <w:rPr>
          <w:rFonts w:ascii="Montserrat" w:hAnsi="Montserrat" w:cs="Futura Medium"/>
          <w:color w:val="173C8E"/>
          <w:sz w:val="24"/>
          <w:szCs w:val="24"/>
        </w:rPr>
        <w:t>2</w:t>
      </w:r>
      <w:r w:rsidRPr="002450E7">
        <w:rPr>
          <w:rFonts w:ascii="Montserrat" w:hAnsi="Montserrat" w:cs="Futura Medium"/>
          <w:color w:val="173C8E"/>
          <w:sz w:val="24"/>
          <w:szCs w:val="24"/>
        </w:rPr>
        <w:t xml:space="preserve">. </w:t>
      </w:r>
      <w:r w:rsidRPr="002450E7">
        <w:rPr>
          <w:rFonts w:ascii="Montserrat" w:hAnsi="Montserrat" w:cs="Futura"/>
          <w:color w:val="173C8E"/>
          <w:sz w:val="24"/>
          <w:szCs w:val="24"/>
        </w:rPr>
        <w:t>Перечень</w:t>
      </w:r>
      <w:r w:rsidRPr="002450E7">
        <w:rPr>
          <w:rFonts w:ascii="Montserrat" w:hAnsi="Montserrat" w:cs="Futura Medium"/>
          <w:color w:val="173C8E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173C8E"/>
          <w:sz w:val="24"/>
          <w:szCs w:val="24"/>
        </w:rPr>
        <w:t>сотрудников</w:t>
      </w:r>
      <w:r w:rsidRPr="002450E7">
        <w:rPr>
          <w:rFonts w:ascii="Montserrat" w:hAnsi="Montserrat" w:cs="Futura Medium"/>
          <w:color w:val="173C8E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173C8E"/>
          <w:sz w:val="24"/>
          <w:szCs w:val="24"/>
        </w:rPr>
        <w:t>и</w:t>
      </w:r>
      <w:r w:rsidRPr="002450E7">
        <w:rPr>
          <w:rFonts w:ascii="Montserrat" w:hAnsi="Montserrat" w:cs="Futura Medium"/>
          <w:color w:val="173C8E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173C8E"/>
          <w:sz w:val="24"/>
          <w:szCs w:val="24"/>
        </w:rPr>
        <w:t>основания</w:t>
      </w:r>
      <w:r w:rsidRPr="002450E7">
        <w:rPr>
          <w:rFonts w:ascii="Montserrat" w:hAnsi="Montserrat" w:cs="Futura Medium"/>
          <w:color w:val="173C8E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173C8E"/>
          <w:sz w:val="24"/>
          <w:szCs w:val="24"/>
        </w:rPr>
        <w:t>для</w:t>
      </w:r>
      <w:r w:rsidRPr="002450E7">
        <w:rPr>
          <w:rFonts w:ascii="Montserrat" w:hAnsi="Montserrat" w:cs="Futura Medium"/>
          <w:color w:val="173C8E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173C8E"/>
          <w:sz w:val="24"/>
          <w:szCs w:val="24"/>
        </w:rPr>
        <w:t>проведения</w:t>
      </w:r>
      <w:r w:rsidRPr="002450E7">
        <w:rPr>
          <w:rFonts w:ascii="Montserrat" w:hAnsi="Montserrat" w:cs="Futura Medium"/>
          <w:color w:val="173C8E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173C8E"/>
          <w:sz w:val="24"/>
          <w:szCs w:val="24"/>
        </w:rPr>
        <w:t>обучения</w:t>
      </w:r>
      <w:r w:rsidRPr="002450E7">
        <w:rPr>
          <w:rFonts w:ascii="Montserrat" w:hAnsi="Montserrat" w:cs="Futura Medium"/>
          <w:color w:val="173C8E"/>
          <w:sz w:val="24"/>
          <w:szCs w:val="24"/>
        </w:rPr>
        <w:t>.</w:t>
      </w:r>
    </w:p>
    <w:p w14:paraId="2EDEA929" w14:textId="1E3FEE85" w:rsidR="002450E7" w:rsidRDefault="002450E7" w:rsidP="002450E7">
      <w:pPr>
        <w:ind w:firstLine="708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6911F3">
        <w:rPr>
          <w:rFonts w:ascii="Montserrat" w:hAnsi="Montserrat" w:cs="Futura Medium"/>
          <w:color w:val="000000" w:themeColor="text1"/>
          <w:sz w:val="24"/>
          <w:szCs w:val="24"/>
          <w:u w:val="single"/>
        </w:rPr>
        <w:t xml:space="preserve">1. </w:t>
      </w:r>
      <w:r w:rsidRPr="006911F3">
        <w:rPr>
          <w:rFonts w:ascii="Montserrat" w:hAnsi="Montserrat" w:cs="Futura"/>
          <w:color w:val="000000" w:themeColor="text1"/>
          <w:sz w:val="24"/>
          <w:szCs w:val="24"/>
          <w:u w:val="single"/>
        </w:rPr>
        <w:t>Вводный</w:t>
      </w:r>
      <w:r w:rsidRPr="006911F3">
        <w:rPr>
          <w:rFonts w:ascii="Montserrat" w:hAnsi="Montserrat" w:cs="Futura Medium"/>
          <w:color w:val="000000" w:themeColor="text1"/>
          <w:sz w:val="24"/>
          <w:szCs w:val="24"/>
          <w:u w:val="single"/>
        </w:rPr>
        <w:t xml:space="preserve"> </w:t>
      </w:r>
      <w:r w:rsidRPr="006911F3">
        <w:rPr>
          <w:rFonts w:ascii="Montserrat" w:hAnsi="Montserrat" w:cs="Futura"/>
          <w:color w:val="000000" w:themeColor="text1"/>
          <w:sz w:val="24"/>
          <w:szCs w:val="24"/>
          <w:u w:val="single"/>
        </w:rPr>
        <w:t>инструктаж</w:t>
      </w:r>
      <w:r w:rsidRPr="006911F3">
        <w:rPr>
          <w:rFonts w:ascii="Montserrat" w:hAnsi="Montserrat" w:cs="Futura Medium"/>
          <w:color w:val="000000" w:themeColor="text1"/>
          <w:sz w:val="24"/>
          <w:szCs w:val="24"/>
          <w:u w:val="single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проводится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в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соответствии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с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программой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подготовки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и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обучения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сотрудников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в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сфере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ПОД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>/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ФТ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>/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ЭД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>/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ФРОМУ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,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утвержденной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="0022580C">
        <w:rPr>
          <w:rFonts w:ascii="Montserrat" w:hAnsi="Montserrat" w:cs="Futura"/>
          <w:color w:val="000000" w:themeColor="text1"/>
          <w:sz w:val="24"/>
          <w:szCs w:val="24"/>
        </w:rPr>
        <w:t>адвокатом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. </w:t>
      </w:r>
    </w:p>
    <w:p w14:paraId="1947F583" w14:textId="60960D64" w:rsidR="0022580C" w:rsidRDefault="002450E7" w:rsidP="002450E7">
      <w:pPr>
        <w:ind w:firstLine="708"/>
        <w:jc w:val="both"/>
        <w:rPr>
          <w:rFonts w:ascii="Montserrat" w:hAnsi="Montserrat" w:cs="Futura"/>
          <w:color w:val="000000" w:themeColor="text1"/>
          <w:sz w:val="24"/>
          <w:szCs w:val="24"/>
        </w:rPr>
      </w:pPr>
      <w:r w:rsidRPr="006911F3">
        <w:rPr>
          <w:rFonts w:ascii="Montserrat" w:hAnsi="Montserrat" w:cs="Futura"/>
          <w:color w:val="000000" w:themeColor="text1"/>
          <w:sz w:val="24"/>
          <w:szCs w:val="24"/>
        </w:rPr>
        <w:t>Вводный</w:t>
      </w:r>
      <w:r w:rsidRPr="006911F3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6911F3">
        <w:rPr>
          <w:rFonts w:ascii="Montserrat" w:hAnsi="Montserrat" w:cs="Futura"/>
          <w:color w:val="000000" w:themeColor="text1"/>
          <w:sz w:val="24"/>
          <w:szCs w:val="24"/>
        </w:rPr>
        <w:t>инструктаж</w:t>
      </w:r>
      <w:r w:rsidRPr="006911F3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6911F3">
        <w:rPr>
          <w:rFonts w:ascii="Montserrat" w:hAnsi="Montserrat" w:cs="Futura"/>
          <w:color w:val="000000" w:themeColor="text1"/>
          <w:sz w:val="24"/>
          <w:szCs w:val="24"/>
        </w:rPr>
        <w:t>проводится</w:t>
      </w:r>
      <w:r w:rsidRPr="006911F3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="0022580C">
        <w:rPr>
          <w:rFonts w:ascii="Montserrat" w:hAnsi="Montserrat" w:cs="Futura"/>
          <w:color w:val="000000" w:themeColor="text1"/>
          <w:sz w:val="24"/>
          <w:szCs w:val="24"/>
        </w:rPr>
        <w:t xml:space="preserve">адвокатом до начала осуществления </w:t>
      </w:r>
      <w:r w:rsidR="0022580C" w:rsidRPr="0022580C">
        <w:rPr>
          <w:rFonts w:ascii="Montserrat" w:hAnsi="Montserrat" w:cs="Futura"/>
          <w:color w:val="000000" w:themeColor="text1"/>
          <w:sz w:val="24"/>
          <w:szCs w:val="24"/>
        </w:rPr>
        <w:t>от имени или по поручению своего клиента операци</w:t>
      </w:r>
      <w:r w:rsidR="0022580C">
        <w:rPr>
          <w:rFonts w:ascii="Montserrat" w:hAnsi="Montserrat" w:cs="Futura"/>
          <w:color w:val="000000" w:themeColor="text1"/>
          <w:sz w:val="24"/>
          <w:szCs w:val="24"/>
        </w:rPr>
        <w:t>й</w:t>
      </w:r>
      <w:r w:rsidR="0022580C" w:rsidRPr="0022580C">
        <w:rPr>
          <w:rFonts w:ascii="Montserrat" w:hAnsi="Montserrat" w:cs="Futura"/>
          <w:color w:val="000000" w:themeColor="text1"/>
          <w:sz w:val="24"/>
          <w:szCs w:val="24"/>
        </w:rPr>
        <w:t xml:space="preserve"> и сдел</w:t>
      </w:r>
      <w:r w:rsidR="0022580C">
        <w:rPr>
          <w:rFonts w:ascii="Montserrat" w:hAnsi="Montserrat" w:cs="Futura"/>
          <w:color w:val="000000" w:themeColor="text1"/>
          <w:sz w:val="24"/>
          <w:szCs w:val="24"/>
        </w:rPr>
        <w:t>ок</w:t>
      </w:r>
      <w:r w:rsidR="0022580C" w:rsidRPr="0022580C">
        <w:rPr>
          <w:rFonts w:ascii="Montserrat" w:hAnsi="Montserrat" w:cs="Futura"/>
          <w:color w:val="000000" w:themeColor="text1"/>
          <w:sz w:val="24"/>
          <w:szCs w:val="24"/>
        </w:rPr>
        <w:t>, перечисленны</w:t>
      </w:r>
      <w:r w:rsidR="0022580C">
        <w:rPr>
          <w:rFonts w:ascii="Montserrat" w:hAnsi="Montserrat" w:cs="Futura"/>
          <w:color w:val="000000" w:themeColor="text1"/>
          <w:sz w:val="24"/>
          <w:szCs w:val="24"/>
        </w:rPr>
        <w:t>х</w:t>
      </w:r>
      <w:r w:rsidR="0022580C" w:rsidRPr="0022580C">
        <w:rPr>
          <w:rFonts w:ascii="Montserrat" w:hAnsi="Montserrat" w:cs="Futura"/>
          <w:color w:val="000000" w:themeColor="text1"/>
          <w:sz w:val="24"/>
          <w:szCs w:val="24"/>
        </w:rPr>
        <w:t xml:space="preserve"> в пп. 1 п. 1 ст. 7.1</w:t>
      </w:r>
      <w:r w:rsidR="0022580C">
        <w:rPr>
          <w:rFonts w:ascii="Montserrat" w:hAnsi="Montserrat" w:cs="Futura"/>
          <w:color w:val="000000" w:themeColor="text1"/>
          <w:sz w:val="24"/>
          <w:szCs w:val="24"/>
        </w:rPr>
        <w:t xml:space="preserve"> </w:t>
      </w:r>
      <w:r w:rsidR="005E3A50">
        <w:rPr>
          <w:rFonts w:ascii="Montserrat" w:hAnsi="Montserrat" w:cs="Futura"/>
          <w:color w:val="000000" w:themeColor="text1"/>
          <w:sz w:val="24"/>
          <w:szCs w:val="24"/>
        </w:rPr>
        <w:t xml:space="preserve">Федерального закона №115-ФЗ </w:t>
      </w:r>
      <w:r w:rsidR="0022580C">
        <w:rPr>
          <w:rFonts w:ascii="Montserrat" w:hAnsi="Montserrat" w:cs="Futura"/>
          <w:color w:val="000000" w:themeColor="text1"/>
          <w:sz w:val="24"/>
          <w:szCs w:val="24"/>
        </w:rPr>
        <w:t>путем изучения нормативных и иных документов согласно утвержденной программе (требования к программе установлены Приказом №203).</w:t>
      </w:r>
    </w:p>
    <w:p w14:paraId="2F0C575F" w14:textId="3B5D7508" w:rsidR="002450E7" w:rsidRPr="006911F3" w:rsidRDefault="0022580C" w:rsidP="002450E7">
      <w:pPr>
        <w:ind w:firstLine="708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>
        <w:rPr>
          <w:rFonts w:ascii="Montserrat" w:hAnsi="Montserrat" w:cs="Futura"/>
          <w:color w:val="000000" w:themeColor="text1"/>
          <w:sz w:val="24"/>
          <w:szCs w:val="24"/>
        </w:rPr>
        <w:t xml:space="preserve">Факт прохождения такого обучения адвокат фиксирует по форме, утвержденной адвокатом. </w:t>
      </w:r>
      <w:r w:rsidR="002450E7" w:rsidRPr="006911F3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</w:p>
    <w:p w14:paraId="67741636" w14:textId="34E3BD7E" w:rsidR="002450E7" w:rsidRPr="006911F3" w:rsidRDefault="002450E7" w:rsidP="00356C56">
      <w:pPr>
        <w:ind w:firstLine="708"/>
        <w:jc w:val="both"/>
        <w:rPr>
          <w:rFonts w:ascii="Montserrat" w:hAnsi="Montserrat" w:cs="Futura Medium"/>
          <w:color w:val="000000" w:themeColor="text1"/>
          <w:sz w:val="24"/>
          <w:szCs w:val="24"/>
          <w:u w:val="single"/>
        </w:rPr>
      </w:pPr>
      <w:r w:rsidRPr="006911F3">
        <w:rPr>
          <w:rFonts w:ascii="Montserrat" w:hAnsi="Montserrat" w:cs="Futura Medium"/>
          <w:color w:val="000000" w:themeColor="text1"/>
          <w:sz w:val="24"/>
          <w:szCs w:val="24"/>
          <w:u w:val="single"/>
        </w:rPr>
        <w:t xml:space="preserve">2. </w:t>
      </w:r>
      <w:r w:rsidRPr="006911F3">
        <w:rPr>
          <w:rFonts w:ascii="Montserrat" w:hAnsi="Montserrat" w:cs="Futura"/>
          <w:color w:val="000000" w:themeColor="text1"/>
          <w:sz w:val="24"/>
          <w:szCs w:val="24"/>
          <w:u w:val="single"/>
        </w:rPr>
        <w:t>Дополнительный</w:t>
      </w:r>
      <w:r w:rsidRPr="006911F3">
        <w:rPr>
          <w:rFonts w:ascii="Montserrat" w:hAnsi="Montserrat" w:cs="Futura Medium"/>
          <w:color w:val="000000" w:themeColor="text1"/>
          <w:sz w:val="24"/>
          <w:szCs w:val="24"/>
          <w:u w:val="single"/>
        </w:rPr>
        <w:t xml:space="preserve"> </w:t>
      </w:r>
      <w:r w:rsidRPr="006911F3">
        <w:rPr>
          <w:rFonts w:ascii="Montserrat" w:hAnsi="Montserrat" w:cs="Futura"/>
          <w:color w:val="000000" w:themeColor="text1"/>
          <w:sz w:val="24"/>
          <w:szCs w:val="24"/>
          <w:u w:val="single"/>
        </w:rPr>
        <w:t>инструктаж</w:t>
      </w:r>
      <w:r w:rsidRPr="006911F3">
        <w:rPr>
          <w:rFonts w:ascii="Montserrat" w:hAnsi="Montserrat" w:cs="Futura Medium"/>
          <w:color w:val="000000" w:themeColor="text1"/>
          <w:sz w:val="24"/>
          <w:szCs w:val="24"/>
          <w:u w:val="single"/>
        </w:rPr>
        <w:t xml:space="preserve"> </w:t>
      </w:r>
      <w:r w:rsidRPr="006911F3">
        <w:rPr>
          <w:rFonts w:ascii="Montserrat" w:hAnsi="Montserrat" w:cs="Futura"/>
          <w:color w:val="000000" w:themeColor="text1"/>
          <w:sz w:val="24"/>
          <w:szCs w:val="24"/>
          <w:u w:val="single"/>
        </w:rPr>
        <w:t>проводится</w:t>
      </w:r>
      <w:r w:rsidRPr="006911F3">
        <w:rPr>
          <w:rFonts w:ascii="Montserrat" w:hAnsi="Montserrat" w:cs="Futura Medium"/>
          <w:color w:val="000000" w:themeColor="text1"/>
          <w:sz w:val="24"/>
          <w:szCs w:val="24"/>
          <w:u w:val="single"/>
        </w:rPr>
        <w:t xml:space="preserve"> </w:t>
      </w:r>
      <w:r w:rsidR="0022580C">
        <w:rPr>
          <w:rFonts w:ascii="Montserrat" w:hAnsi="Montserrat" w:cs="Futura"/>
          <w:color w:val="000000" w:themeColor="text1"/>
          <w:sz w:val="24"/>
          <w:szCs w:val="24"/>
          <w:u w:val="single"/>
        </w:rPr>
        <w:t>адвокатом</w:t>
      </w:r>
      <w:r w:rsidRPr="006911F3">
        <w:rPr>
          <w:rFonts w:ascii="Montserrat" w:hAnsi="Montserrat" w:cs="Futura Medium"/>
          <w:color w:val="000000" w:themeColor="text1"/>
          <w:sz w:val="24"/>
          <w:szCs w:val="24"/>
          <w:u w:val="single"/>
        </w:rPr>
        <w:t xml:space="preserve"> </w:t>
      </w:r>
      <w:r w:rsidRPr="006911F3">
        <w:rPr>
          <w:rFonts w:ascii="Montserrat" w:hAnsi="Montserrat" w:cs="Futura"/>
          <w:color w:val="000000" w:themeColor="text1"/>
          <w:sz w:val="24"/>
          <w:szCs w:val="24"/>
          <w:u w:val="single"/>
        </w:rPr>
        <w:t>не</w:t>
      </w:r>
      <w:r w:rsidRPr="006911F3">
        <w:rPr>
          <w:rFonts w:ascii="Montserrat" w:hAnsi="Montserrat" w:cs="Futura Medium"/>
          <w:color w:val="000000" w:themeColor="text1"/>
          <w:sz w:val="24"/>
          <w:szCs w:val="24"/>
          <w:u w:val="single"/>
        </w:rPr>
        <w:t xml:space="preserve"> </w:t>
      </w:r>
      <w:r w:rsidRPr="006911F3">
        <w:rPr>
          <w:rFonts w:ascii="Montserrat" w:hAnsi="Montserrat" w:cs="Futura"/>
          <w:color w:val="000000" w:themeColor="text1"/>
          <w:sz w:val="24"/>
          <w:szCs w:val="24"/>
          <w:u w:val="single"/>
        </w:rPr>
        <w:t>реже</w:t>
      </w:r>
      <w:r w:rsidRPr="006911F3">
        <w:rPr>
          <w:rFonts w:ascii="Montserrat" w:hAnsi="Montserrat" w:cs="Futura Medium"/>
          <w:color w:val="000000" w:themeColor="text1"/>
          <w:sz w:val="24"/>
          <w:szCs w:val="24"/>
          <w:u w:val="single"/>
        </w:rPr>
        <w:t xml:space="preserve"> </w:t>
      </w:r>
      <w:r w:rsidRPr="006911F3">
        <w:rPr>
          <w:rFonts w:ascii="Montserrat" w:hAnsi="Montserrat" w:cs="Futura"/>
          <w:color w:val="000000" w:themeColor="text1"/>
          <w:sz w:val="24"/>
          <w:szCs w:val="24"/>
          <w:u w:val="single"/>
        </w:rPr>
        <w:t>одного</w:t>
      </w:r>
      <w:r w:rsidRPr="006911F3">
        <w:rPr>
          <w:rFonts w:ascii="Montserrat" w:hAnsi="Montserrat" w:cs="Futura Medium"/>
          <w:color w:val="000000" w:themeColor="text1"/>
          <w:sz w:val="24"/>
          <w:szCs w:val="24"/>
          <w:u w:val="single"/>
        </w:rPr>
        <w:t xml:space="preserve"> </w:t>
      </w:r>
      <w:r w:rsidRPr="006911F3">
        <w:rPr>
          <w:rFonts w:ascii="Montserrat" w:hAnsi="Montserrat" w:cs="Futura"/>
          <w:color w:val="000000" w:themeColor="text1"/>
          <w:sz w:val="24"/>
          <w:szCs w:val="24"/>
          <w:u w:val="single"/>
        </w:rPr>
        <w:t>раза</w:t>
      </w:r>
      <w:r w:rsidRPr="006911F3">
        <w:rPr>
          <w:rFonts w:ascii="Montserrat" w:hAnsi="Montserrat" w:cs="Futura Medium"/>
          <w:color w:val="000000" w:themeColor="text1"/>
          <w:sz w:val="24"/>
          <w:szCs w:val="24"/>
          <w:u w:val="single"/>
        </w:rPr>
        <w:t xml:space="preserve"> </w:t>
      </w:r>
      <w:r w:rsidRPr="006911F3">
        <w:rPr>
          <w:rFonts w:ascii="Montserrat" w:hAnsi="Montserrat" w:cs="Futura"/>
          <w:color w:val="000000" w:themeColor="text1"/>
          <w:sz w:val="24"/>
          <w:szCs w:val="24"/>
          <w:u w:val="single"/>
        </w:rPr>
        <w:t>в</w:t>
      </w:r>
      <w:r w:rsidRPr="006911F3">
        <w:rPr>
          <w:rFonts w:ascii="Montserrat" w:hAnsi="Montserrat" w:cs="Futura Medium"/>
          <w:color w:val="000000" w:themeColor="text1"/>
          <w:sz w:val="24"/>
          <w:szCs w:val="24"/>
          <w:u w:val="single"/>
        </w:rPr>
        <w:t xml:space="preserve"> </w:t>
      </w:r>
      <w:r w:rsidRPr="006911F3">
        <w:rPr>
          <w:rFonts w:ascii="Montserrat" w:hAnsi="Montserrat" w:cs="Futura"/>
          <w:color w:val="000000" w:themeColor="text1"/>
          <w:sz w:val="24"/>
          <w:szCs w:val="24"/>
          <w:u w:val="single"/>
        </w:rPr>
        <w:t>год</w:t>
      </w:r>
      <w:r w:rsidRPr="006911F3">
        <w:rPr>
          <w:rFonts w:ascii="Montserrat" w:hAnsi="Montserrat" w:cs="Futura Medium"/>
          <w:color w:val="000000" w:themeColor="text1"/>
          <w:sz w:val="24"/>
          <w:szCs w:val="24"/>
          <w:u w:val="single"/>
        </w:rPr>
        <w:t xml:space="preserve"> </w:t>
      </w:r>
      <w:r w:rsidRPr="006911F3">
        <w:rPr>
          <w:rFonts w:ascii="Montserrat" w:hAnsi="Montserrat" w:cs="Futura"/>
          <w:color w:val="000000" w:themeColor="text1"/>
          <w:sz w:val="24"/>
          <w:szCs w:val="24"/>
          <w:u w:val="single"/>
        </w:rPr>
        <w:t>либо</w:t>
      </w:r>
      <w:r w:rsidRPr="006911F3">
        <w:rPr>
          <w:rFonts w:ascii="Montserrat" w:hAnsi="Montserrat" w:cs="Futura Medium"/>
          <w:color w:val="000000" w:themeColor="text1"/>
          <w:sz w:val="24"/>
          <w:szCs w:val="24"/>
          <w:u w:val="single"/>
        </w:rPr>
        <w:t xml:space="preserve"> </w:t>
      </w:r>
      <w:r w:rsidRPr="006911F3">
        <w:rPr>
          <w:rFonts w:ascii="Montserrat" w:hAnsi="Montserrat" w:cs="Futura"/>
          <w:color w:val="000000" w:themeColor="text1"/>
          <w:sz w:val="24"/>
          <w:szCs w:val="24"/>
          <w:u w:val="single"/>
        </w:rPr>
        <w:t>в</w:t>
      </w:r>
      <w:r w:rsidRPr="006911F3">
        <w:rPr>
          <w:rFonts w:ascii="Montserrat" w:hAnsi="Montserrat" w:cs="Futura Medium"/>
          <w:color w:val="000000" w:themeColor="text1"/>
          <w:sz w:val="24"/>
          <w:szCs w:val="24"/>
          <w:u w:val="single"/>
        </w:rPr>
        <w:t xml:space="preserve"> </w:t>
      </w:r>
      <w:r w:rsidRPr="006911F3">
        <w:rPr>
          <w:rFonts w:ascii="Montserrat" w:hAnsi="Montserrat" w:cs="Futura"/>
          <w:color w:val="000000" w:themeColor="text1"/>
          <w:sz w:val="24"/>
          <w:szCs w:val="24"/>
          <w:u w:val="single"/>
        </w:rPr>
        <w:t>следующих</w:t>
      </w:r>
      <w:r w:rsidRPr="006911F3">
        <w:rPr>
          <w:rFonts w:ascii="Montserrat" w:hAnsi="Montserrat" w:cs="Futura Medium"/>
          <w:color w:val="000000" w:themeColor="text1"/>
          <w:sz w:val="24"/>
          <w:szCs w:val="24"/>
          <w:u w:val="single"/>
        </w:rPr>
        <w:t xml:space="preserve"> </w:t>
      </w:r>
      <w:r w:rsidRPr="006911F3">
        <w:rPr>
          <w:rFonts w:ascii="Montserrat" w:hAnsi="Montserrat" w:cs="Futura"/>
          <w:color w:val="000000" w:themeColor="text1"/>
          <w:sz w:val="24"/>
          <w:szCs w:val="24"/>
          <w:u w:val="single"/>
        </w:rPr>
        <w:t>случаях</w:t>
      </w:r>
      <w:r w:rsidRPr="006911F3">
        <w:rPr>
          <w:rFonts w:ascii="Montserrat" w:hAnsi="Montserrat" w:cs="Futura Medium"/>
          <w:color w:val="000000" w:themeColor="text1"/>
          <w:sz w:val="24"/>
          <w:szCs w:val="24"/>
          <w:u w:val="single"/>
        </w:rPr>
        <w:t>:</w:t>
      </w:r>
    </w:p>
    <w:p w14:paraId="6B851092" w14:textId="32619924" w:rsidR="002450E7" w:rsidRPr="00356C56" w:rsidRDefault="002450E7" w:rsidP="00356C56">
      <w:pPr>
        <w:pStyle w:val="a4"/>
        <w:numPr>
          <w:ilvl w:val="0"/>
          <w:numId w:val="10"/>
        </w:numPr>
        <w:ind w:left="0" w:firstLine="708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356C56">
        <w:rPr>
          <w:rFonts w:ascii="Montserrat" w:hAnsi="Montserrat" w:cs="Futura"/>
          <w:color w:val="000000" w:themeColor="text1"/>
          <w:sz w:val="24"/>
          <w:szCs w:val="24"/>
        </w:rPr>
        <w:t>при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изменении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действующих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и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вступлении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в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силу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новых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нормативных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правовых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актов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Российской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Федерации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в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области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ПОД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>/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ФТ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>/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ЭД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>/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ФРОМУ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>;</w:t>
      </w:r>
    </w:p>
    <w:p w14:paraId="560ACA95" w14:textId="53CDEDB5" w:rsidR="002450E7" w:rsidRDefault="002450E7" w:rsidP="0022580C">
      <w:pPr>
        <w:pStyle w:val="a4"/>
        <w:numPr>
          <w:ilvl w:val="0"/>
          <w:numId w:val="10"/>
        </w:numPr>
        <w:ind w:left="0" w:firstLine="708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356C56">
        <w:rPr>
          <w:rFonts w:ascii="Montserrat" w:hAnsi="Montserrat" w:cs="Futura"/>
          <w:color w:val="000000" w:themeColor="text1"/>
          <w:sz w:val="24"/>
          <w:szCs w:val="24"/>
        </w:rPr>
        <w:t>при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утверждении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новых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или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изменении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действующих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ПВК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в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целях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ПОД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>/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ФТ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>/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ЭД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>/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ФРОМУ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и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программ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его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356C56">
        <w:rPr>
          <w:rFonts w:ascii="Montserrat" w:hAnsi="Montserrat" w:cs="Futura"/>
          <w:color w:val="000000" w:themeColor="text1"/>
          <w:sz w:val="24"/>
          <w:szCs w:val="24"/>
        </w:rPr>
        <w:t>осуществления</w:t>
      </w:r>
      <w:r w:rsidRPr="0022580C">
        <w:rPr>
          <w:rFonts w:ascii="Montserrat" w:hAnsi="Montserrat" w:cs="Futura Medium"/>
          <w:color w:val="000000" w:themeColor="text1"/>
          <w:sz w:val="24"/>
          <w:szCs w:val="24"/>
        </w:rPr>
        <w:t xml:space="preserve">. </w:t>
      </w:r>
    </w:p>
    <w:p w14:paraId="064FFC23" w14:textId="77777777" w:rsidR="005E3A50" w:rsidRDefault="005E3A50" w:rsidP="005E3A50">
      <w:pPr>
        <w:pStyle w:val="a4"/>
        <w:ind w:left="708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</w:p>
    <w:p w14:paraId="65F9041E" w14:textId="77777777" w:rsidR="005E3A50" w:rsidRDefault="005E3A50" w:rsidP="005E3A50">
      <w:pPr>
        <w:pStyle w:val="a4"/>
        <w:ind w:left="708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</w:p>
    <w:p w14:paraId="4810F4FB" w14:textId="10E62136" w:rsidR="0022580C" w:rsidRDefault="00434F3D" w:rsidP="00434F3D">
      <w:pPr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>
        <w:rPr>
          <w:rFonts w:ascii="Montserrat" w:hAnsi="Montserrat" w:cs="Futura"/>
          <w:color w:val="000000" w:themeColor="text1"/>
          <w:sz w:val="24"/>
          <w:szCs w:val="24"/>
        </w:rPr>
        <w:lastRenderedPageBreak/>
        <w:tab/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В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целях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выявления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факта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изменений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в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законодательство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сферы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ПОД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>/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ФТ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>/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ЭД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>/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ФРОМУ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для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своевременного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проведения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дополнительного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инструктажа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, </w:t>
      </w:r>
      <w:r>
        <w:rPr>
          <w:rFonts w:ascii="Montserrat" w:hAnsi="Montserrat" w:cs="Futura"/>
          <w:color w:val="000000" w:themeColor="text1"/>
          <w:sz w:val="24"/>
          <w:szCs w:val="24"/>
        </w:rPr>
        <w:t>адвокат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обязан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проводить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мониторинг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законодательства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.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Для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мониторинга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используются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правовые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базы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и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иные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доступные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источники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информации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. </w:t>
      </w:r>
    </w:p>
    <w:p w14:paraId="12763032" w14:textId="61F991B8" w:rsidR="005E3A50" w:rsidRPr="005E3A50" w:rsidRDefault="005E3A50" w:rsidP="005E3A50">
      <w:pPr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>
        <w:rPr>
          <w:rFonts w:ascii="Montserrat" w:hAnsi="Montserrat" w:cs="Futura Medium"/>
          <w:color w:val="000000" w:themeColor="text1"/>
          <w:sz w:val="24"/>
          <w:szCs w:val="24"/>
        </w:rPr>
        <w:tab/>
      </w:r>
      <w:r w:rsidRPr="005E3A50">
        <w:rPr>
          <w:rFonts w:ascii="Montserrat" w:hAnsi="Montserrat" w:cs="Futura Medium"/>
          <w:color w:val="000000" w:themeColor="text1"/>
          <w:sz w:val="24"/>
          <w:szCs w:val="24"/>
        </w:rPr>
        <w:t xml:space="preserve">Первый дополнительный инструктаж адвокат фиксирует при утверждении первичной редакции ПВК. </w:t>
      </w:r>
    </w:p>
    <w:p w14:paraId="66B65248" w14:textId="01609C38" w:rsidR="005E3A50" w:rsidRPr="0022580C" w:rsidRDefault="005E3A50" w:rsidP="00434F3D">
      <w:pPr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>
        <w:rPr>
          <w:rFonts w:ascii="Montserrat" w:hAnsi="Montserrat" w:cs="Futura Medium"/>
          <w:color w:val="000000" w:themeColor="text1"/>
          <w:sz w:val="24"/>
          <w:szCs w:val="24"/>
        </w:rPr>
        <w:tab/>
      </w:r>
      <w:r w:rsidRPr="005E3A50">
        <w:rPr>
          <w:rFonts w:ascii="Montserrat" w:hAnsi="Montserrat" w:cs="Futura Medium"/>
          <w:color w:val="000000" w:themeColor="text1"/>
          <w:sz w:val="24"/>
          <w:szCs w:val="24"/>
        </w:rPr>
        <w:t>При изменении действующих и вступлении в силу новых нормативных правовых актов Российской Федерации в области ПОД/ФТ/ЭД/ФРОМУ Вам будет направлена информация для проведения обучения.</w:t>
      </w:r>
    </w:p>
    <w:p w14:paraId="5F9D6B28" w14:textId="3AF4D0DD" w:rsidR="002450E7" w:rsidRDefault="002450E7" w:rsidP="002450E7">
      <w:pPr>
        <w:ind w:firstLine="708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6911F3">
        <w:rPr>
          <w:rFonts w:ascii="Montserrat" w:hAnsi="Montserrat" w:cs="Futura Medium"/>
          <w:color w:val="000000" w:themeColor="text1"/>
          <w:sz w:val="24"/>
          <w:szCs w:val="24"/>
          <w:u w:val="single"/>
        </w:rPr>
        <w:t xml:space="preserve">3. </w:t>
      </w:r>
      <w:r w:rsidRPr="006911F3">
        <w:rPr>
          <w:rFonts w:ascii="Montserrat" w:hAnsi="Montserrat" w:cs="Futura"/>
          <w:color w:val="000000" w:themeColor="text1"/>
          <w:sz w:val="24"/>
          <w:szCs w:val="24"/>
          <w:u w:val="single"/>
        </w:rPr>
        <w:t>Целевой</w:t>
      </w:r>
      <w:r w:rsidRPr="006911F3">
        <w:rPr>
          <w:rFonts w:ascii="Montserrat" w:hAnsi="Montserrat" w:cs="Futura Medium"/>
          <w:color w:val="000000" w:themeColor="text1"/>
          <w:sz w:val="24"/>
          <w:szCs w:val="24"/>
          <w:u w:val="single"/>
        </w:rPr>
        <w:t xml:space="preserve"> </w:t>
      </w:r>
      <w:r w:rsidRPr="006911F3">
        <w:rPr>
          <w:rFonts w:ascii="Montserrat" w:hAnsi="Montserrat" w:cs="Futura"/>
          <w:color w:val="000000" w:themeColor="text1"/>
          <w:sz w:val="24"/>
          <w:szCs w:val="24"/>
          <w:u w:val="single"/>
        </w:rPr>
        <w:t>инструктаж</w:t>
      </w:r>
      <w:r w:rsidR="006911F3" w:rsidRPr="006911F3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6911F3">
        <w:rPr>
          <w:rFonts w:ascii="Montserrat" w:hAnsi="Montserrat" w:cs="Futura Medium"/>
          <w:color w:val="000000" w:themeColor="text1"/>
          <w:sz w:val="24"/>
          <w:szCs w:val="24"/>
        </w:rPr>
        <w:t>(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обучение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в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форме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целевого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инструктажа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="0022580C">
        <w:rPr>
          <w:rFonts w:ascii="Montserrat" w:hAnsi="Montserrat" w:cs="Futura"/>
          <w:color w:val="000000" w:themeColor="text1"/>
          <w:sz w:val="24"/>
          <w:szCs w:val="24"/>
        </w:rPr>
        <w:t>адвокат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проходит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однократно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до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начала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осуществления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таких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функций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>).</w:t>
      </w:r>
    </w:p>
    <w:p w14:paraId="4334F25C" w14:textId="77777777" w:rsidR="002450E7" w:rsidRPr="002450E7" w:rsidRDefault="002450E7" w:rsidP="002450E7">
      <w:pPr>
        <w:ind w:firstLine="708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6911F3">
        <w:rPr>
          <w:rFonts w:ascii="Montserrat" w:hAnsi="Montserrat" w:cs="Futura Medium"/>
          <w:color w:val="000000" w:themeColor="text1"/>
          <w:sz w:val="24"/>
          <w:szCs w:val="24"/>
          <w:u w:val="single"/>
        </w:rPr>
        <w:t xml:space="preserve">4. </w:t>
      </w:r>
      <w:r w:rsidRPr="006911F3">
        <w:rPr>
          <w:rFonts w:ascii="Montserrat" w:hAnsi="Montserrat" w:cs="Futura"/>
          <w:color w:val="000000" w:themeColor="text1"/>
          <w:sz w:val="24"/>
          <w:szCs w:val="24"/>
          <w:u w:val="single"/>
        </w:rPr>
        <w:t>Повышение</w:t>
      </w:r>
      <w:r w:rsidRPr="006911F3">
        <w:rPr>
          <w:rFonts w:ascii="Montserrat" w:hAnsi="Montserrat" w:cs="Futura Medium"/>
          <w:color w:val="000000" w:themeColor="text1"/>
          <w:sz w:val="24"/>
          <w:szCs w:val="24"/>
          <w:u w:val="single"/>
        </w:rPr>
        <w:t xml:space="preserve"> </w:t>
      </w:r>
      <w:r w:rsidRPr="006911F3">
        <w:rPr>
          <w:rFonts w:ascii="Montserrat" w:hAnsi="Montserrat" w:cs="Futura"/>
          <w:color w:val="000000" w:themeColor="text1"/>
          <w:sz w:val="24"/>
          <w:szCs w:val="24"/>
          <w:u w:val="single"/>
        </w:rPr>
        <w:t>уровня</w:t>
      </w:r>
      <w:r w:rsidRPr="006911F3">
        <w:rPr>
          <w:rFonts w:ascii="Montserrat" w:hAnsi="Montserrat" w:cs="Futura Medium"/>
          <w:color w:val="000000" w:themeColor="text1"/>
          <w:sz w:val="24"/>
          <w:szCs w:val="24"/>
          <w:u w:val="single"/>
        </w:rPr>
        <w:t xml:space="preserve"> </w:t>
      </w:r>
      <w:r w:rsidRPr="006911F3">
        <w:rPr>
          <w:rFonts w:ascii="Montserrat" w:hAnsi="Montserrat" w:cs="Futura"/>
          <w:color w:val="000000" w:themeColor="text1"/>
          <w:sz w:val="24"/>
          <w:szCs w:val="24"/>
          <w:u w:val="single"/>
        </w:rPr>
        <w:t>знаний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в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сфере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ПОД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>/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ФТ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>/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ЭД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>/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ФРОМУ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,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лицо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,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осуществляющее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функции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СДЛ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,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проходит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один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раз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в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три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года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. </w:t>
      </w:r>
    </w:p>
    <w:p w14:paraId="72621E88" w14:textId="4B1FE41C" w:rsidR="00434F3D" w:rsidRPr="00434F3D" w:rsidRDefault="00434F3D" w:rsidP="00434F3D">
      <w:pPr>
        <w:ind w:firstLine="708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434F3D">
        <w:rPr>
          <w:rFonts w:ascii="Montserrat" w:hAnsi="Montserrat" w:cs="Futura Medium"/>
          <w:color w:val="000000" w:themeColor="text1"/>
          <w:sz w:val="24"/>
          <w:szCs w:val="24"/>
        </w:rPr>
        <w:t xml:space="preserve">Обучение </w:t>
      </w:r>
      <w:r>
        <w:rPr>
          <w:rFonts w:ascii="Montserrat" w:hAnsi="Montserrat" w:cs="Futura Medium"/>
          <w:color w:val="000000" w:themeColor="text1"/>
          <w:sz w:val="24"/>
          <w:szCs w:val="24"/>
        </w:rPr>
        <w:t xml:space="preserve">в форме целевого инструктажа или повышения уровня знаний </w:t>
      </w:r>
      <w:r w:rsidRPr="00434F3D">
        <w:rPr>
          <w:rFonts w:ascii="Montserrat" w:hAnsi="Montserrat" w:cs="Futura Medium"/>
          <w:color w:val="000000" w:themeColor="text1"/>
          <w:sz w:val="24"/>
          <w:szCs w:val="24"/>
        </w:rPr>
        <w:t xml:space="preserve">можно пройти онлайн и получить свидетельство в организациях – партнерах МУМЦФМ, перечень которых размещен </w:t>
      </w:r>
      <w:hyperlink r:id="rId11" w:history="1">
        <w:r w:rsidRPr="00661059">
          <w:rPr>
            <w:rStyle w:val="afa"/>
            <w:rFonts w:ascii="Montserrat" w:hAnsi="Montserrat" w:cs="Futura Medium"/>
            <w:sz w:val="24"/>
            <w:szCs w:val="24"/>
          </w:rPr>
          <w:t>https://mumcfm.ru/partners</w:t>
        </w:r>
      </w:hyperlink>
      <w:r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434F3D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</w:p>
    <w:p w14:paraId="75C163CB" w14:textId="655810A5" w:rsidR="006911F3" w:rsidRDefault="00434F3D" w:rsidP="00434F3D">
      <w:pPr>
        <w:ind w:firstLine="708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434F3D">
        <w:rPr>
          <w:rFonts w:ascii="Montserrat" w:hAnsi="Montserrat" w:cs="Futura Medium"/>
          <w:color w:val="000000" w:themeColor="text1"/>
          <w:sz w:val="24"/>
          <w:szCs w:val="24"/>
        </w:rPr>
        <w:t xml:space="preserve">Или подать заявку в организацию ООО МЭЦФМ «Национальное достояние», оказывающую методическую помощь адвокатской палате </w:t>
      </w:r>
      <w:hyperlink r:id="rId12" w:history="1">
        <w:r w:rsidRPr="00661059">
          <w:rPr>
            <w:rStyle w:val="afa"/>
            <w:rFonts w:ascii="Montserrat" w:hAnsi="Montserrat" w:cs="Futura Medium"/>
            <w:sz w:val="24"/>
            <w:szCs w:val="24"/>
          </w:rPr>
          <w:t>https://115fz.pro/obuchenie-po-pod-ft/</w:t>
        </w:r>
      </w:hyperlink>
      <w:r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</w:p>
    <w:p w14:paraId="4E428099" w14:textId="77777777" w:rsidR="00434F3D" w:rsidRDefault="00434F3D" w:rsidP="00434F3D">
      <w:pPr>
        <w:ind w:firstLine="708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>
        <w:rPr>
          <w:rFonts w:ascii="Montserrat" w:hAnsi="Montserrat" w:cs="Futura Medium"/>
          <w:color w:val="000000" w:themeColor="text1"/>
          <w:sz w:val="24"/>
          <w:szCs w:val="24"/>
        </w:rPr>
        <w:t xml:space="preserve">При проведении проверки со стороны Палаты адвокатов истребуется свидетельство, подтверждающее прохождение обучения в форме целевого инструктажа и повышения уровня знаний. </w:t>
      </w:r>
    </w:p>
    <w:p w14:paraId="1D16B13C" w14:textId="1F530062" w:rsidR="00434F3D" w:rsidRPr="004D048D" w:rsidRDefault="00434F3D" w:rsidP="00434F3D">
      <w:pPr>
        <w:ind w:firstLine="708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>
        <w:rPr>
          <w:rFonts w:ascii="Montserrat" w:hAnsi="Montserrat" w:cs="Futura Medium"/>
          <w:color w:val="000000" w:themeColor="text1"/>
          <w:sz w:val="24"/>
          <w:szCs w:val="24"/>
        </w:rPr>
        <w:t xml:space="preserve">Сведения о прохождении обучения необходимо указать в личном кабинете адвоката на сайте Росфинмониторинга. </w:t>
      </w:r>
    </w:p>
    <w:p w14:paraId="4E3473FB" w14:textId="4721C64D" w:rsidR="002450E7" w:rsidRDefault="002450E7" w:rsidP="002450E7">
      <w:pPr>
        <w:ind w:firstLine="708"/>
        <w:jc w:val="both"/>
        <w:rPr>
          <w:rFonts w:ascii="Montserrat" w:hAnsi="Montserrat" w:cs="Futura"/>
          <w:color w:val="173C8E"/>
          <w:sz w:val="24"/>
          <w:szCs w:val="24"/>
        </w:rPr>
      </w:pPr>
      <w:r w:rsidRPr="002450E7">
        <w:rPr>
          <w:rFonts w:ascii="Montserrat" w:hAnsi="Montserrat" w:cs="Futura Medium"/>
          <w:color w:val="173C8E"/>
          <w:sz w:val="24"/>
          <w:szCs w:val="24"/>
        </w:rPr>
        <w:t xml:space="preserve">3.3. </w:t>
      </w:r>
      <w:r w:rsidRPr="002450E7">
        <w:rPr>
          <w:rFonts w:ascii="Montserrat" w:hAnsi="Montserrat" w:cs="Futura"/>
          <w:color w:val="173C8E"/>
          <w:sz w:val="24"/>
          <w:szCs w:val="24"/>
        </w:rPr>
        <w:t>Фиксирование</w:t>
      </w:r>
      <w:r w:rsidRPr="002450E7">
        <w:rPr>
          <w:rFonts w:ascii="Montserrat" w:hAnsi="Montserrat" w:cs="Futura Medium"/>
          <w:color w:val="173C8E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173C8E"/>
          <w:sz w:val="24"/>
          <w:szCs w:val="24"/>
        </w:rPr>
        <w:t>факта</w:t>
      </w:r>
      <w:r w:rsidRPr="002450E7">
        <w:rPr>
          <w:rFonts w:ascii="Montserrat" w:hAnsi="Montserrat" w:cs="Futura Medium"/>
          <w:color w:val="173C8E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173C8E"/>
          <w:sz w:val="24"/>
          <w:szCs w:val="24"/>
        </w:rPr>
        <w:t>прохождения</w:t>
      </w:r>
      <w:r w:rsidRPr="002450E7">
        <w:rPr>
          <w:rFonts w:ascii="Montserrat" w:hAnsi="Montserrat" w:cs="Futura Medium"/>
          <w:color w:val="173C8E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173C8E"/>
          <w:sz w:val="24"/>
          <w:szCs w:val="24"/>
        </w:rPr>
        <w:t>обучения</w:t>
      </w:r>
    </w:p>
    <w:p w14:paraId="52074651" w14:textId="19DDE653" w:rsidR="00453DFD" w:rsidRPr="006911F3" w:rsidRDefault="00453DFD" w:rsidP="00453DFD">
      <w:pPr>
        <w:ind w:firstLine="708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>
        <w:rPr>
          <w:rFonts w:ascii="Montserrat" w:hAnsi="Montserrat" w:cs="Futura"/>
          <w:color w:val="000000" w:themeColor="text1"/>
          <w:sz w:val="24"/>
          <w:szCs w:val="24"/>
        </w:rPr>
        <w:t xml:space="preserve">Факт прохождения обучения в форме вводного и дополнительного инструктажа адвокат фиксирует по форме, утвержденной адвокатом. </w:t>
      </w:r>
      <w:r w:rsidRPr="006911F3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</w:p>
    <w:p w14:paraId="6A657A07" w14:textId="44E132E6" w:rsidR="00453DFD" w:rsidRPr="0080744F" w:rsidRDefault="00453DFD" w:rsidP="0080744F">
      <w:pPr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>
        <w:rPr>
          <w:rFonts w:ascii="Montserrat" w:hAnsi="Montserrat" w:cs="Futura Medium"/>
          <w:color w:val="000000" w:themeColor="text1"/>
          <w:sz w:val="24"/>
          <w:szCs w:val="24"/>
        </w:rPr>
        <w:tab/>
        <w:t xml:space="preserve">Все документы, подтверждающие факт обучения </w:t>
      </w:r>
      <w:r w:rsidR="00FC7D1E">
        <w:rPr>
          <w:rFonts w:ascii="Montserrat" w:hAnsi="Montserrat" w:cs="Futura Medium"/>
          <w:color w:val="000000" w:themeColor="text1"/>
          <w:sz w:val="24"/>
          <w:szCs w:val="24"/>
        </w:rPr>
        <w:t>адвоката,</w:t>
      </w:r>
      <w:r>
        <w:rPr>
          <w:rFonts w:ascii="Montserrat" w:hAnsi="Montserrat" w:cs="Futura Medium"/>
          <w:color w:val="000000" w:themeColor="text1"/>
          <w:sz w:val="24"/>
          <w:szCs w:val="24"/>
        </w:rPr>
        <w:t xml:space="preserve"> хранятся постоянно и истребуются Палатой адвокатов при проведении проверок. </w:t>
      </w:r>
    </w:p>
    <w:p w14:paraId="75F028E8" w14:textId="3A6FB569" w:rsidR="002450E7" w:rsidRPr="002450E7" w:rsidRDefault="002450E7" w:rsidP="00402D61">
      <w:pPr>
        <w:pStyle w:val="1"/>
      </w:pPr>
      <w:bookmarkStart w:id="9" w:name="_Toc200976009"/>
      <w:bookmarkStart w:id="10" w:name="_Toc238465367"/>
      <w:r w:rsidRPr="002450E7">
        <w:t>4. Правила внутреннего контроля</w:t>
      </w:r>
      <w:r w:rsidR="008F101D">
        <w:t xml:space="preserve"> в целях ПОД/ФТ/ЭД/ФРОМУ</w:t>
      </w:r>
      <w:bookmarkEnd w:id="9"/>
      <w:bookmarkEnd w:id="10"/>
    </w:p>
    <w:p w14:paraId="692CC94E" w14:textId="006BC80B" w:rsidR="00DA33F8" w:rsidRPr="002450E7" w:rsidRDefault="00DA33F8" w:rsidP="00DA33F8">
      <w:pPr>
        <w:ind w:firstLine="708"/>
        <w:jc w:val="both"/>
        <w:rPr>
          <w:rFonts w:ascii="Montserrat" w:hAnsi="Montserrat" w:cs="Futura Medium"/>
          <w:color w:val="173C8E"/>
          <w:sz w:val="24"/>
          <w:szCs w:val="24"/>
        </w:rPr>
      </w:pPr>
      <w:r>
        <w:rPr>
          <w:rFonts w:ascii="Montserrat" w:hAnsi="Montserrat" w:cs="Futura Medium"/>
          <w:color w:val="173C8E"/>
          <w:sz w:val="24"/>
          <w:szCs w:val="24"/>
        </w:rPr>
        <w:t>4</w:t>
      </w:r>
      <w:r w:rsidRPr="002450E7">
        <w:rPr>
          <w:rFonts w:ascii="Montserrat" w:hAnsi="Montserrat" w:cs="Futura Medium"/>
          <w:color w:val="173C8E"/>
          <w:sz w:val="24"/>
          <w:szCs w:val="24"/>
        </w:rPr>
        <w:t>.</w:t>
      </w:r>
      <w:r>
        <w:rPr>
          <w:rFonts w:ascii="Montserrat" w:hAnsi="Montserrat" w:cs="Futura Medium"/>
          <w:color w:val="173C8E"/>
          <w:sz w:val="24"/>
          <w:szCs w:val="24"/>
        </w:rPr>
        <w:t>1</w:t>
      </w:r>
      <w:r w:rsidRPr="002450E7">
        <w:rPr>
          <w:rFonts w:ascii="Montserrat" w:hAnsi="Montserrat" w:cs="Futura Medium"/>
          <w:color w:val="173C8E"/>
          <w:sz w:val="24"/>
          <w:szCs w:val="24"/>
        </w:rPr>
        <w:t xml:space="preserve">. </w:t>
      </w:r>
      <w:r>
        <w:rPr>
          <w:rFonts w:ascii="Montserrat" w:hAnsi="Montserrat" w:cs="Futura"/>
          <w:color w:val="173C8E"/>
          <w:sz w:val="24"/>
          <w:szCs w:val="24"/>
        </w:rPr>
        <w:t>Требования к ПВК</w:t>
      </w:r>
    </w:p>
    <w:p w14:paraId="0B2B8A1B" w14:textId="7F23C3E7" w:rsidR="00453DFD" w:rsidRDefault="002450E7" w:rsidP="00453DFD">
      <w:pPr>
        <w:ind w:firstLine="708"/>
        <w:jc w:val="both"/>
        <w:rPr>
          <w:rFonts w:ascii="Montserrat" w:hAnsi="Montserrat" w:cs="Futura"/>
          <w:sz w:val="24"/>
          <w:szCs w:val="24"/>
        </w:rPr>
      </w:pPr>
      <w:r w:rsidRPr="002450E7">
        <w:rPr>
          <w:rFonts w:ascii="Montserrat" w:hAnsi="Montserrat" w:cs="Futura"/>
          <w:sz w:val="24"/>
          <w:szCs w:val="24"/>
        </w:rPr>
        <w:t>Требования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к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ПВК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установлены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="00453DFD" w:rsidRPr="00453DFD">
        <w:rPr>
          <w:rFonts w:ascii="Montserrat" w:hAnsi="Montserrat" w:cs="Futura"/>
          <w:sz w:val="24"/>
          <w:szCs w:val="24"/>
        </w:rPr>
        <w:t>Постановление</w:t>
      </w:r>
      <w:r w:rsidR="00453DFD">
        <w:rPr>
          <w:rFonts w:ascii="Montserrat" w:hAnsi="Montserrat" w:cs="Futura"/>
          <w:sz w:val="24"/>
          <w:szCs w:val="24"/>
        </w:rPr>
        <w:t>м</w:t>
      </w:r>
      <w:r w:rsidR="00453DFD" w:rsidRPr="00453DFD">
        <w:rPr>
          <w:rFonts w:ascii="Montserrat" w:hAnsi="Montserrat" w:cs="Futura"/>
          <w:sz w:val="24"/>
          <w:szCs w:val="24"/>
        </w:rPr>
        <w:t xml:space="preserve"> Правительства Российской Федерации от 7 августа 2025 г. N 1180</w:t>
      </w:r>
      <w:r w:rsidR="00453DFD">
        <w:rPr>
          <w:rFonts w:ascii="Montserrat" w:hAnsi="Montserrat" w:cs="Futura"/>
          <w:sz w:val="24"/>
          <w:szCs w:val="24"/>
        </w:rPr>
        <w:t xml:space="preserve"> </w:t>
      </w:r>
      <w:r w:rsidR="00453DFD" w:rsidRPr="00453DFD">
        <w:rPr>
          <w:rFonts w:ascii="Montserrat" w:hAnsi="Montserrat" w:cs="Futura"/>
          <w:sz w:val="24"/>
          <w:szCs w:val="24"/>
        </w:rPr>
        <w:t xml:space="preserve">"Об утверждении требований к правилам внутреннего контроля, разрабатываемым адвокатами, доверительными </w:t>
      </w:r>
      <w:r w:rsidR="00453DFD" w:rsidRPr="00453DFD">
        <w:rPr>
          <w:rFonts w:ascii="Montserrat" w:hAnsi="Montserrat" w:cs="Futura"/>
          <w:sz w:val="24"/>
          <w:szCs w:val="24"/>
        </w:rPr>
        <w:lastRenderedPageBreak/>
        <w:t>собственниками (управляющими) иностранной структуры без образования юридического лица, исполнительными органами личного фонда (кроме наследственного фонда), в том числе международного личного фонда (кроме международного наследственного фонда), лицами, осуществляющими предпринимательскую деятельность в сфере оказания юридических или бухгалтерских услуг, лицами, осуществляющими майнинг цифровой валюты (в том числе участниками майнинг-пула), лицами, организующими деятельность майнинг-пула, нотариусами, аудиторскими организациями и индивидуальными аудиторами"</w:t>
      </w:r>
      <w:r w:rsidR="00453DFD">
        <w:rPr>
          <w:rFonts w:ascii="Montserrat" w:hAnsi="Montserrat" w:cs="Futura"/>
          <w:sz w:val="24"/>
          <w:szCs w:val="24"/>
        </w:rPr>
        <w:t>.</w:t>
      </w:r>
    </w:p>
    <w:p w14:paraId="3886BFDB" w14:textId="6C485AE4" w:rsidR="00DA33F8" w:rsidRPr="002450E7" w:rsidRDefault="00DA33F8" w:rsidP="00453DFD">
      <w:pPr>
        <w:ind w:firstLine="708"/>
        <w:jc w:val="both"/>
        <w:rPr>
          <w:rFonts w:ascii="Montserrat" w:hAnsi="Montserrat" w:cs="Futura Medium"/>
          <w:sz w:val="24"/>
          <w:szCs w:val="24"/>
        </w:rPr>
      </w:pPr>
      <w:r w:rsidRPr="002450E7">
        <w:rPr>
          <w:rFonts w:ascii="Montserrat" w:hAnsi="Montserrat" w:cs="Futura"/>
          <w:sz w:val="24"/>
          <w:szCs w:val="24"/>
        </w:rPr>
        <w:t>ПВК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оформляются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на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бумажном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носителе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или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в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виде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электронного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документа</w:t>
      </w:r>
      <w:r w:rsidRPr="002450E7">
        <w:rPr>
          <w:rFonts w:ascii="Montserrat" w:hAnsi="Montserrat" w:cs="Futura Medium"/>
          <w:sz w:val="24"/>
          <w:szCs w:val="24"/>
        </w:rPr>
        <w:t xml:space="preserve">. </w:t>
      </w:r>
      <w:r w:rsidRPr="002450E7">
        <w:rPr>
          <w:rFonts w:ascii="Montserrat" w:hAnsi="Montserrat" w:cs="Futura"/>
          <w:sz w:val="24"/>
          <w:szCs w:val="24"/>
        </w:rPr>
        <w:t>Правила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внутреннего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контроля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на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бумажном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носителе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подписываются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="00453DFD">
        <w:rPr>
          <w:rFonts w:ascii="Montserrat" w:hAnsi="Montserrat" w:cs="Futura"/>
          <w:sz w:val="24"/>
          <w:szCs w:val="24"/>
        </w:rPr>
        <w:t>адвокатом</w:t>
      </w:r>
      <w:r w:rsidRPr="002450E7">
        <w:rPr>
          <w:rFonts w:ascii="Montserrat" w:hAnsi="Montserrat" w:cs="Futura Medium"/>
          <w:sz w:val="24"/>
          <w:szCs w:val="24"/>
        </w:rPr>
        <w:t xml:space="preserve">. </w:t>
      </w:r>
    </w:p>
    <w:p w14:paraId="6C594A5D" w14:textId="2ED3D5D7" w:rsidR="00DA33F8" w:rsidRDefault="00DA33F8" w:rsidP="00DA33F8">
      <w:pPr>
        <w:ind w:firstLine="708"/>
        <w:jc w:val="both"/>
        <w:rPr>
          <w:rFonts w:ascii="Montserrat" w:hAnsi="Montserrat" w:cs="Futura Medium"/>
          <w:sz w:val="24"/>
          <w:szCs w:val="24"/>
        </w:rPr>
      </w:pPr>
      <w:r w:rsidRPr="002450E7">
        <w:rPr>
          <w:rFonts w:ascii="Montserrat" w:hAnsi="Montserrat" w:cs="Futura"/>
          <w:sz w:val="24"/>
          <w:szCs w:val="24"/>
        </w:rPr>
        <w:t>ПВК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в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виде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электронного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документа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подписываются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усиленной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квалифицированной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электронной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подписью</w:t>
      </w:r>
      <w:r w:rsidRPr="002450E7">
        <w:rPr>
          <w:rFonts w:ascii="Montserrat" w:hAnsi="Montserrat" w:cs="Futura Medium"/>
          <w:sz w:val="24"/>
          <w:szCs w:val="24"/>
        </w:rPr>
        <w:t>.</w:t>
      </w:r>
    </w:p>
    <w:p w14:paraId="421EF163" w14:textId="289C8283" w:rsidR="0080744F" w:rsidRPr="002450E7" w:rsidRDefault="0080744F" w:rsidP="00DA33F8">
      <w:pPr>
        <w:ind w:firstLine="708"/>
        <w:jc w:val="both"/>
        <w:rPr>
          <w:rFonts w:ascii="Montserrat" w:hAnsi="Montserrat" w:cs="Futura Medium"/>
          <w:sz w:val="24"/>
          <w:szCs w:val="24"/>
        </w:rPr>
      </w:pPr>
      <w:r>
        <w:rPr>
          <w:rFonts w:ascii="Montserrat" w:hAnsi="Montserrat" w:cs="Futura Medium"/>
          <w:sz w:val="24"/>
          <w:szCs w:val="24"/>
        </w:rPr>
        <w:t xml:space="preserve">ПВК в актуальной редакции приложены в пакете документов. </w:t>
      </w:r>
    </w:p>
    <w:p w14:paraId="053C1BCC" w14:textId="48F8476B" w:rsidR="00DA33F8" w:rsidRPr="00DA33F8" w:rsidRDefault="00DA33F8" w:rsidP="00DA33F8">
      <w:pPr>
        <w:ind w:firstLine="708"/>
        <w:jc w:val="both"/>
        <w:rPr>
          <w:rFonts w:ascii="Montserrat" w:hAnsi="Montserrat" w:cs="Futura Medium"/>
          <w:color w:val="173C8E"/>
          <w:sz w:val="24"/>
          <w:szCs w:val="24"/>
        </w:rPr>
      </w:pPr>
      <w:r>
        <w:rPr>
          <w:rFonts w:ascii="Montserrat" w:hAnsi="Montserrat" w:cs="Futura Medium"/>
          <w:color w:val="173C8E"/>
          <w:sz w:val="24"/>
          <w:szCs w:val="24"/>
        </w:rPr>
        <w:t>4</w:t>
      </w:r>
      <w:r w:rsidRPr="002450E7">
        <w:rPr>
          <w:rFonts w:ascii="Montserrat" w:hAnsi="Montserrat" w:cs="Futura Medium"/>
          <w:color w:val="173C8E"/>
          <w:sz w:val="24"/>
          <w:szCs w:val="24"/>
        </w:rPr>
        <w:t>.</w:t>
      </w:r>
      <w:r>
        <w:rPr>
          <w:rFonts w:ascii="Montserrat" w:hAnsi="Montserrat" w:cs="Futura Medium"/>
          <w:color w:val="173C8E"/>
          <w:sz w:val="24"/>
          <w:szCs w:val="24"/>
        </w:rPr>
        <w:t>2</w:t>
      </w:r>
      <w:r w:rsidRPr="002450E7">
        <w:rPr>
          <w:rFonts w:ascii="Montserrat" w:hAnsi="Montserrat" w:cs="Futura Medium"/>
          <w:color w:val="173C8E"/>
          <w:sz w:val="24"/>
          <w:szCs w:val="24"/>
        </w:rPr>
        <w:t xml:space="preserve">. </w:t>
      </w:r>
      <w:r>
        <w:rPr>
          <w:rFonts w:ascii="Montserrat" w:hAnsi="Montserrat" w:cs="Futura"/>
          <w:color w:val="173C8E"/>
          <w:sz w:val="24"/>
          <w:szCs w:val="24"/>
        </w:rPr>
        <w:t>Приведение ПВК в соответствие с изменениями в законодательство РФ</w:t>
      </w:r>
    </w:p>
    <w:p w14:paraId="4F0B57EE" w14:textId="556F393C" w:rsidR="002450E7" w:rsidRDefault="002450E7" w:rsidP="002450E7">
      <w:pPr>
        <w:ind w:firstLine="708"/>
        <w:jc w:val="both"/>
        <w:rPr>
          <w:rFonts w:ascii="Montserrat" w:hAnsi="Montserrat" w:cs="Futura"/>
          <w:sz w:val="24"/>
          <w:szCs w:val="24"/>
        </w:rPr>
      </w:pPr>
      <w:r w:rsidRPr="002450E7">
        <w:rPr>
          <w:rFonts w:ascii="Montserrat" w:hAnsi="Montserrat" w:cs="Futura"/>
          <w:sz w:val="24"/>
          <w:szCs w:val="24"/>
        </w:rPr>
        <w:t>ПВК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должны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быть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приведены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="00453DFD">
        <w:rPr>
          <w:rFonts w:ascii="Montserrat" w:hAnsi="Montserrat" w:cs="Futura"/>
          <w:sz w:val="24"/>
          <w:szCs w:val="24"/>
        </w:rPr>
        <w:t>адвокатом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в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соответствие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с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требованиями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нормативных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правовых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актов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о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ПОД</w:t>
      </w:r>
      <w:r w:rsidRPr="002450E7">
        <w:rPr>
          <w:rFonts w:ascii="Montserrat" w:hAnsi="Montserrat" w:cs="Futura Medium"/>
          <w:sz w:val="24"/>
          <w:szCs w:val="24"/>
        </w:rPr>
        <w:t>/</w:t>
      </w:r>
      <w:r w:rsidRPr="002450E7">
        <w:rPr>
          <w:rFonts w:ascii="Montserrat" w:hAnsi="Montserrat" w:cs="Futura"/>
          <w:sz w:val="24"/>
          <w:szCs w:val="24"/>
        </w:rPr>
        <w:t>ФТ</w:t>
      </w:r>
      <w:r w:rsidRPr="002450E7">
        <w:rPr>
          <w:rFonts w:ascii="Montserrat" w:hAnsi="Montserrat" w:cs="Futura Medium"/>
          <w:sz w:val="24"/>
          <w:szCs w:val="24"/>
        </w:rPr>
        <w:t>/</w:t>
      </w:r>
      <w:r w:rsidRPr="002450E7">
        <w:rPr>
          <w:rFonts w:ascii="Montserrat" w:hAnsi="Montserrat" w:cs="Futura"/>
          <w:sz w:val="24"/>
          <w:szCs w:val="24"/>
        </w:rPr>
        <w:t>ЭД</w:t>
      </w:r>
      <w:r w:rsidRPr="002450E7">
        <w:rPr>
          <w:rFonts w:ascii="Montserrat" w:hAnsi="Montserrat" w:cs="Futura Medium"/>
          <w:sz w:val="24"/>
          <w:szCs w:val="24"/>
        </w:rPr>
        <w:t>/</w:t>
      </w:r>
      <w:r w:rsidRPr="002450E7">
        <w:rPr>
          <w:rFonts w:ascii="Montserrat" w:hAnsi="Montserrat" w:cs="Futura"/>
          <w:sz w:val="24"/>
          <w:szCs w:val="24"/>
        </w:rPr>
        <w:t>ФРОМУ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="00453DFD" w:rsidRPr="00453DFD">
        <w:rPr>
          <w:rFonts w:ascii="Montserrat" w:hAnsi="Montserrat" w:cs="Futura"/>
          <w:sz w:val="24"/>
          <w:szCs w:val="24"/>
        </w:rPr>
        <w:t>не позднее одного месяца со дня вступления в силу соответствующих нормативных правовых актов, если иное не установлено такими нормативными правовыми актами, непосредственно относящимися к указанным лицам и влияющими на исполнение ими требований законодательства Российской Федерации о противодействии легализации (отмыванию) доходов, полученных преступным путем, и финансированию терроризма.</w:t>
      </w:r>
    </w:p>
    <w:p w14:paraId="24031D69" w14:textId="54730E87" w:rsidR="002450E7" w:rsidRPr="002450E7" w:rsidRDefault="002450E7" w:rsidP="002450E7">
      <w:pPr>
        <w:ind w:firstLine="708"/>
        <w:jc w:val="both"/>
        <w:rPr>
          <w:rFonts w:ascii="Montserrat" w:hAnsi="Montserrat" w:cs="Futura Medium"/>
          <w:sz w:val="24"/>
          <w:szCs w:val="24"/>
        </w:rPr>
      </w:pPr>
      <w:r w:rsidRPr="002450E7">
        <w:rPr>
          <w:rFonts w:ascii="Montserrat" w:hAnsi="Montserrat" w:cs="Futura"/>
          <w:sz w:val="24"/>
          <w:szCs w:val="24"/>
        </w:rPr>
        <w:t>При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утверждении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новых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ПВК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="00453DFD">
        <w:rPr>
          <w:rFonts w:ascii="Montserrat" w:hAnsi="Montserrat" w:cs="Futura"/>
          <w:sz w:val="24"/>
          <w:szCs w:val="24"/>
        </w:rPr>
        <w:t>адвокатом</w:t>
      </w:r>
      <w:r w:rsidR="00453DFD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проводится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дополнительный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инструктаж</w:t>
      </w:r>
      <w:r w:rsidRPr="002450E7">
        <w:rPr>
          <w:rFonts w:ascii="Montserrat" w:hAnsi="Montserrat" w:cs="Futura Medium"/>
          <w:sz w:val="24"/>
          <w:szCs w:val="24"/>
        </w:rPr>
        <w:t xml:space="preserve">. </w:t>
      </w:r>
      <w:r w:rsidR="00453DFD">
        <w:rPr>
          <w:rFonts w:ascii="Montserrat" w:hAnsi="Montserrat" w:cs="Futura Medium"/>
          <w:sz w:val="24"/>
          <w:szCs w:val="24"/>
        </w:rPr>
        <w:t>Факт проведения обучения фиксируется по форме, утвержденной адвокатом.</w:t>
      </w:r>
    </w:p>
    <w:p w14:paraId="5419E6C2" w14:textId="7A6348D3" w:rsidR="004D048D" w:rsidRDefault="002450E7" w:rsidP="004D048D">
      <w:pPr>
        <w:ind w:firstLine="708"/>
        <w:jc w:val="both"/>
        <w:rPr>
          <w:rFonts w:ascii="Montserrat" w:hAnsi="Montserrat" w:cs="Futura Medium"/>
          <w:sz w:val="24"/>
          <w:szCs w:val="24"/>
        </w:rPr>
      </w:pPr>
      <w:r w:rsidRPr="002450E7">
        <w:rPr>
          <w:rFonts w:ascii="Montserrat" w:hAnsi="Montserrat" w:cs="Futura"/>
          <w:sz w:val="24"/>
          <w:szCs w:val="24"/>
        </w:rPr>
        <w:t>ПВК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необходимо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загрузить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в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личный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кабинет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="00453DFD">
        <w:rPr>
          <w:rFonts w:ascii="Montserrat" w:hAnsi="Montserrat" w:cs="Futura"/>
          <w:sz w:val="24"/>
          <w:szCs w:val="24"/>
        </w:rPr>
        <w:t>адвоката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на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сайте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Росфинмониторинга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во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вкладке</w:t>
      </w:r>
      <w:r w:rsidRPr="002450E7">
        <w:rPr>
          <w:rFonts w:ascii="Montserrat" w:hAnsi="Montserrat" w:cs="Futura Medium"/>
          <w:sz w:val="24"/>
          <w:szCs w:val="24"/>
        </w:rPr>
        <w:t xml:space="preserve"> «</w:t>
      </w:r>
      <w:r w:rsidRPr="002450E7">
        <w:rPr>
          <w:rFonts w:ascii="Montserrat" w:hAnsi="Montserrat" w:cs="Futura"/>
          <w:sz w:val="24"/>
          <w:szCs w:val="24"/>
        </w:rPr>
        <w:t>Организация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внутреннего</w:t>
      </w:r>
      <w:r w:rsidRPr="002450E7">
        <w:rPr>
          <w:rFonts w:ascii="Montserrat" w:hAnsi="Montserrat" w:cs="Futura Medium"/>
          <w:sz w:val="24"/>
          <w:szCs w:val="24"/>
        </w:rPr>
        <w:t xml:space="preserve"> </w:t>
      </w:r>
      <w:r w:rsidRPr="002450E7">
        <w:rPr>
          <w:rFonts w:ascii="Montserrat" w:hAnsi="Montserrat" w:cs="Futura"/>
          <w:sz w:val="24"/>
          <w:szCs w:val="24"/>
        </w:rPr>
        <w:t>контроля</w:t>
      </w:r>
      <w:r w:rsidRPr="002450E7">
        <w:rPr>
          <w:rFonts w:ascii="Montserrat" w:hAnsi="Montserrat" w:cs="Futura Medium"/>
          <w:sz w:val="24"/>
          <w:szCs w:val="24"/>
        </w:rPr>
        <w:t>».</w:t>
      </w:r>
    </w:p>
    <w:p w14:paraId="33DFFBF4" w14:textId="1315859B" w:rsidR="0080744F" w:rsidRPr="006911F3" w:rsidRDefault="0080744F" w:rsidP="004D048D">
      <w:pPr>
        <w:ind w:firstLine="708"/>
        <w:jc w:val="both"/>
        <w:rPr>
          <w:rFonts w:ascii="Montserrat" w:hAnsi="Montserrat" w:cs="Futura Medium"/>
          <w:sz w:val="24"/>
          <w:szCs w:val="24"/>
        </w:rPr>
      </w:pPr>
      <w:r>
        <w:rPr>
          <w:rFonts w:ascii="Montserrat" w:hAnsi="Montserrat" w:cs="Futura Medium"/>
          <w:sz w:val="24"/>
          <w:szCs w:val="24"/>
        </w:rPr>
        <w:t xml:space="preserve">При необходимости внесения изменений ПВК в новой редакции будут направлены Палатой адвокатов адвокату. ПВК необходимо утвердить и загрузить в личный кабинет адвоката на сайте Росфинмониторинга. </w:t>
      </w:r>
    </w:p>
    <w:p w14:paraId="6A8E7AFE" w14:textId="38A59391" w:rsidR="002450E7" w:rsidRPr="008F101D" w:rsidRDefault="002450E7" w:rsidP="00402D61">
      <w:pPr>
        <w:pStyle w:val="1"/>
      </w:pPr>
      <w:bookmarkStart w:id="11" w:name="_Toc200976010"/>
      <w:bookmarkStart w:id="12" w:name="_Toc238465368"/>
      <w:r w:rsidRPr="002450E7">
        <w:t>5. Идентификация клиента, представителя, выгодоприобретателя, бенефициарного владельца</w:t>
      </w:r>
      <w:r w:rsidR="00456947">
        <w:t>, фиксирование и обновление информации</w:t>
      </w:r>
      <w:bookmarkEnd w:id="11"/>
      <w:bookmarkEnd w:id="12"/>
    </w:p>
    <w:p w14:paraId="77113F42" w14:textId="1D79E1A7" w:rsidR="002450E7" w:rsidRPr="002450E7" w:rsidRDefault="002450E7" w:rsidP="002450E7">
      <w:pPr>
        <w:ind w:firstLine="709"/>
        <w:jc w:val="both"/>
        <w:rPr>
          <w:rFonts w:ascii="Montserrat" w:hAnsi="Montserrat" w:cs="Futura Medium"/>
          <w:color w:val="173C8E"/>
          <w:sz w:val="24"/>
          <w:szCs w:val="24"/>
        </w:rPr>
      </w:pPr>
      <w:r w:rsidRPr="002450E7">
        <w:rPr>
          <w:rFonts w:ascii="Montserrat" w:hAnsi="Montserrat" w:cs="Futura Medium"/>
          <w:color w:val="173C8E"/>
          <w:sz w:val="24"/>
          <w:szCs w:val="24"/>
        </w:rPr>
        <w:t xml:space="preserve">5.1. </w:t>
      </w:r>
      <w:r w:rsidRPr="002450E7">
        <w:rPr>
          <w:rFonts w:ascii="Montserrat" w:hAnsi="Montserrat" w:cs="Futura"/>
          <w:color w:val="173C8E"/>
          <w:sz w:val="24"/>
          <w:szCs w:val="24"/>
        </w:rPr>
        <w:t>Требования</w:t>
      </w:r>
      <w:r w:rsidRPr="002450E7">
        <w:rPr>
          <w:rFonts w:ascii="Montserrat" w:hAnsi="Montserrat" w:cs="Futura Medium"/>
          <w:color w:val="173C8E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173C8E"/>
          <w:sz w:val="24"/>
          <w:szCs w:val="24"/>
        </w:rPr>
        <w:t>к</w:t>
      </w:r>
      <w:r w:rsidRPr="002450E7">
        <w:rPr>
          <w:rFonts w:ascii="Montserrat" w:hAnsi="Montserrat" w:cs="Futura Medium"/>
          <w:color w:val="173C8E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173C8E"/>
          <w:sz w:val="24"/>
          <w:szCs w:val="24"/>
        </w:rPr>
        <w:t>идентификации</w:t>
      </w:r>
      <w:r w:rsidRPr="002450E7">
        <w:rPr>
          <w:rFonts w:ascii="Montserrat" w:hAnsi="Montserrat" w:cs="Futura Medium"/>
          <w:color w:val="173C8E"/>
          <w:sz w:val="24"/>
          <w:szCs w:val="24"/>
        </w:rPr>
        <w:t xml:space="preserve"> </w:t>
      </w:r>
    </w:p>
    <w:p w14:paraId="2AD639D9" w14:textId="77777777" w:rsidR="00D24A4E" w:rsidRPr="002450E7" w:rsidRDefault="00D24A4E" w:rsidP="00D24A4E">
      <w:pPr>
        <w:ind w:firstLine="709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2450E7">
        <w:rPr>
          <w:rFonts w:ascii="Montserrat" w:hAnsi="Montserrat" w:cs="Futura"/>
          <w:color w:val="000000" w:themeColor="text1"/>
          <w:sz w:val="24"/>
          <w:szCs w:val="24"/>
        </w:rPr>
        <w:lastRenderedPageBreak/>
        <w:t>Требования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установлены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4C2AE9">
        <w:rPr>
          <w:rFonts w:ascii="Montserrat" w:hAnsi="Montserrat" w:cs="Futura"/>
          <w:color w:val="000000" w:themeColor="text1"/>
          <w:sz w:val="24"/>
          <w:szCs w:val="24"/>
        </w:rPr>
        <w:t>Приказ</w:t>
      </w:r>
      <w:r>
        <w:rPr>
          <w:rFonts w:ascii="Montserrat" w:hAnsi="Montserrat" w:cs="Futura"/>
          <w:color w:val="000000" w:themeColor="text1"/>
          <w:sz w:val="24"/>
          <w:szCs w:val="24"/>
        </w:rPr>
        <w:t>ом</w:t>
      </w:r>
      <w:r w:rsidRPr="004C2AE9">
        <w:rPr>
          <w:rFonts w:ascii="Montserrat" w:hAnsi="Montserrat" w:cs="Futura"/>
          <w:color w:val="000000" w:themeColor="text1"/>
          <w:sz w:val="24"/>
          <w:szCs w:val="24"/>
        </w:rPr>
        <w:t xml:space="preserve"> Федеральной службы по финансовому мониторингу от 23 апреля 2025 г. N 74 "Об утверждении требований к идентификации клиентов, представителей клиентов (в том числе идентификации единоличного исполнительного органа как представителя клиента), выгодоприобретателей и бенефициарных владельцев"</w:t>
      </w:r>
      <w:r>
        <w:rPr>
          <w:rFonts w:ascii="Montserrat" w:hAnsi="Montserrat" w:cs="Futura Medium"/>
          <w:color w:val="000000" w:themeColor="text1"/>
          <w:sz w:val="24"/>
          <w:szCs w:val="24"/>
        </w:rPr>
        <w:t xml:space="preserve"> (далее – Приказ №74)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. </w:t>
      </w:r>
    </w:p>
    <w:p w14:paraId="68D08DDB" w14:textId="77777777" w:rsidR="00D24A4E" w:rsidRDefault="00D24A4E" w:rsidP="00D24A4E">
      <w:pPr>
        <w:ind w:firstLine="709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2450E7">
        <w:rPr>
          <w:rFonts w:ascii="Montserrat" w:hAnsi="Montserrat" w:cs="Futura"/>
          <w:color w:val="000000" w:themeColor="text1"/>
          <w:sz w:val="24"/>
          <w:szCs w:val="24"/>
        </w:rPr>
        <w:t>В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целях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идентификации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устанавливаются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сведения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,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указанные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в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Приложениях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№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1–2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к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Приказу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№</w:t>
      </w:r>
      <w:r>
        <w:rPr>
          <w:rFonts w:ascii="Montserrat" w:hAnsi="Montserrat" w:cs="Futura Medium"/>
          <w:color w:val="000000" w:themeColor="text1"/>
          <w:sz w:val="24"/>
          <w:szCs w:val="24"/>
        </w:rPr>
        <w:t>74,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а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также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фиксируются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сведения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,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установленные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Приложением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>
        <w:rPr>
          <w:rFonts w:ascii="Montserrat" w:hAnsi="Montserrat" w:cs="Futura Medium"/>
          <w:color w:val="000000" w:themeColor="text1"/>
          <w:sz w:val="24"/>
          <w:szCs w:val="24"/>
        </w:rPr>
        <w:t xml:space="preserve">№ 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3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к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Приказу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№</w:t>
      </w:r>
      <w:r>
        <w:rPr>
          <w:rFonts w:ascii="Montserrat" w:hAnsi="Montserrat" w:cs="Futura Medium"/>
          <w:color w:val="000000" w:themeColor="text1"/>
          <w:sz w:val="24"/>
          <w:szCs w:val="24"/>
        </w:rPr>
        <w:t>74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. </w:t>
      </w:r>
    </w:p>
    <w:p w14:paraId="01A23DE4" w14:textId="0971AB98" w:rsidR="009108EC" w:rsidRPr="002450E7" w:rsidRDefault="009108EC" w:rsidP="00D24A4E">
      <w:pPr>
        <w:ind w:firstLine="709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>
        <w:rPr>
          <w:rFonts w:ascii="Montserrat" w:hAnsi="Montserrat" w:cs="Futura Medium"/>
          <w:color w:val="000000" w:themeColor="text1"/>
          <w:sz w:val="24"/>
          <w:szCs w:val="24"/>
        </w:rPr>
        <w:t xml:space="preserve">Идентификация проводится до приема клиента на </w:t>
      </w:r>
      <w:r w:rsidR="004A1D51">
        <w:rPr>
          <w:rFonts w:ascii="Montserrat" w:hAnsi="Montserrat" w:cs="Futura Medium"/>
          <w:color w:val="000000" w:themeColor="text1"/>
          <w:sz w:val="24"/>
          <w:szCs w:val="24"/>
        </w:rPr>
        <w:t>обслуживание,</w:t>
      </w:r>
      <w:r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="006911F3">
        <w:rPr>
          <w:rFonts w:ascii="Montserrat" w:hAnsi="Montserrat" w:cs="Futura Medium"/>
          <w:color w:val="000000" w:themeColor="text1"/>
          <w:sz w:val="24"/>
          <w:szCs w:val="24"/>
        </w:rPr>
        <w:t>т. е.</w:t>
      </w:r>
      <w:r>
        <w:rPr>
          <w:rFonts w:ascii="Montserrat" w:hAnsi="Montserrat" w:cs="Futura Medium"/>
          <w:color w:val="000000" w:themeColor="text1"/>
          <w:sz w:val="24"/>
          <w:szCs w:val="24"/>
        </w:rPr>
        <w:t xml:space="preserve"> до принятия решения о заключении с ним договора.</w:t>
      </w:r>
    </w:p>
    <w:p w14:paraId="12E638C3" w14:textId="77777777" w:rsidR="002450E7" w:rsidRDefault="002450E7" w:rsidP="002450E7">
      <w:pPr>
        <w:ind w:firstLine="709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2450E7">
        <w:rPr>
          <w:rFonts w:ascii="Montserrat" w:hAnsi="Montserrat" w:cs="Futura"/>
          <w:color w:val="000000" w:themeColor="text1"/>
          <w:sz w:val="24"/>
          <w:szCs w:val="24"/>
        </w:rPr>
        <w:t>Сведения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фиксируются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в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анкете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клиента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и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хранятся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5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лет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с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момента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прекращения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отношений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с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клиентом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. </w:t>
      </w:r>
    </w:p>
    <w:p w14:paraId="21FEEB64" w14:textId="62617E44" w:rsidR="0080744F" w:rsidRDefault="0080744F" w:rsidP="002450E7">
      <w:pPr>
        <w:ind w:firstLine="709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>
        <w:rPr>
          <w:rFonts w:ascii="Montserrat" w:hAnsi="Montserrat" w:cs="Futura Medium"/>
          <w:color w:val="000000" w:themeColor="text1"/>
          <w:sz w:val="24"/>
          <w:szCs w:val="24"/>
        </w:rPr>
        <w:t xml:space="preserve">Формы анкет приложены в пакете документов. </w:t>
      </w:r>
    </w:p>
    <w:p w14:paraId="78BC85A9" w14:textId="241F51DA" w:rsidR="003A6126" w:rsidRDefault="003A6126" w:rsidP="003A6126">
      <w:pPr>
        <w:ind w:firstLine="709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2450E7">
        <w:rPr>
          <w:rFonts w:ascii="Montserrat" w:hAnsi="Montserrat" w:cs="Futura"/>
          <w:color w:val="000000" w:themeColor="text1"/>
          <w:sz w:val="24"/>
          <w:szCs w:val="24"/>
        </w:rPr>
        <w:t>Для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="0080744F">
        <w:rPr>
          <w:rFonts w:ascii="Montserrat" w:hAnsi="Montserrat" w:cs="Futura"/>
          <w:color w:val="000000" w:themeColor="text1"/>
          <w:sz w:val="24"/>
          <w:szCs w:val="24"/>
        </w:rPr>
        <w:t>адвокатов</w:t>
      </w:r>
      <w:r>
        <w:rPr>
          <w:rFonts w:ascii="Montserrat" w:hAnsi="Montserrat" w:cs="Futura"/>
          <w:color w:val="000000" w:themeColor="text1"/>
          <w:sz w:val="24"/>
          <w:szCs w:val="24"/>
        </w:rPr>
        <w:t xml:space="preserve"> </w:t>
      </w:r>
      <w:r w:rsidR="00432A4A">
        <w:rPr>
          <w:rFonts w:ascii="Montserrat" w:hAnsi="Montserrat" w:cs="Futura"/>
          <w:color w:val="000000" w:themeColor="text1"/>
          <w:sz w:val="24"/>
          <w:szCs w:val="24"/>
        </w:rPr>
        <w:t>не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установлены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исключения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,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когда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идентификация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может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не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2450E7">
        <w:rPr>
          <w:rFonts w:ascii="Montserrat" w:hAnsi="Montserrat" w:cs="Futura"/>
          <w:color w:val="000000" w:themeColor="text1"/>
          <w:sz w:val="24"/>
          <w:szCs w:val="24"/>
        </w:rPr>
        <w:t>проводиться</w:t>
      </w:r>
      <w:r w:rsidRPr="002450E7">
        <w:rPr>
          <w:rFonts w:ascii="Montserrat" w:hAnsi="Montserrat" w:cs="Futura Medium"/>
          <w:color w:val="000000" w:themeColor="text1"/>
          <w:sz w:val="24"/>
          <w:szCs w:val="24"/>
        </w:rPr>
        <w:t xml:space="preserve">. </w:t>
      </w:r>
    </w:p>
    <w:p w14:paraId="7A9A44EC" w14:textId="7859BC88" w:rsidR="002450E7" w:rsidRDefault="007D4DA0" w:rsidP="002450E7">
      <w:pPr>
        <w:ind w:firstLine="709"/>
        <w:jc w:val="both"/>
        <w:rPr>
          <w:rFonts w:ascii="Montserrat" w:hAnsi="Montserrat" w:cs="Futura"/>
          <w:color w:val="173C8E"/>
          <w:sz w:val="24"/>
          <w:szCs w:val="24"/>
        </w:rPr>
      </w:pPr>
      <w:r w:rsidRPr="002450E7">
        <w:rPr>
          <w:rFonts w:ascii="Montserrat" w:hAnsi="Montserrat" w:cs="Futura Medium"/>
          <w:color w:val="173C8E"/>
          <w:sz w:val="24"/>
          <w:szCs w:val="24"/>
        </w:rPr>
        <w:t>5.</w:t>
      </w:r>
      <w:r>
        <w:rPr>
          <w:rFonts w:ascii="Montserrat" w:hAnsi="Montserrat" w:cs="Futura Medium"/>
          <w:color w:val="173C8E"/>
          <w:sz w:val="24"/>
          <w:szCs w:val="24"/>
        </w:rPr>
        <w:t>2</w:t>
      </w:r>
      <w:r w:rsidRPr="002450E7">
        <w:rPr>
          <w:rFonts w:ascii="Montserrat" w:hAnsi="Montserrat" w:cs="Futura Medium"/>
          <w:color w:val="173C8E"/>
          <w:sz w:val="24"/>
          <w:szCs w:val="24"/>
        </w:rPr>
        <w:t xml:space="preserve">. </w:t>
      </w:r>
      <w:r>
        <w:rPr>
          <w:rFonts w:ascii="Montserrat" w:hAnsi="Montserrat" w:cs="Futura"/>
          <w:color w:val="173C8E"/>
          <w:sz w:val="24"/>
          <w:szCs w:val="24"/>
        </w:rPr>
        <w:t>Фиксирование информации в анкете</w:t>
      </w:r>
    </w:p>
    <w:p w14:paraId="3318FB02" w14:textId="7E576619" w:rsidR="007D4DA0" w:rsidRDefault="007D4DA0" w:rsidP="002450E7">
      <w:pPr>
        <w:ind w:firstLine="709"/>
        <w:jc w:val="both"/>
        <w:rPr>
          <w:rFonts w:ascii="Montserrat" w:hAnsi="Montserrat" w:cs="Futura"/>
          <w:color w:val="173C8E"/>
          <w:sz w:val="24"/>
          <w:szCs w:val="24"/>
        </w:rPr>
      </w:pPr>
      <w:r>
        <w:rPr>
          <w:rFonts w:ascii="Montserrat" w:hAnsi="Montserrat" w:cs="Futura"/>
          <w:color w:val="173C8E"/>
          <w:sz w:val="24"/>
          <w:szCs w:val="24"/>
        </w:rPr>
        <w:t xml:space="preserve">По физическим лицам </w:t>
      </w:r>
    </w:p>
    <w:p w14:paraId="26D9B09C" w14:textId="2E66391E" w:rsidR="007D4DA0" w:rsidRPr="00356C56" w:rsidRDefault="007D4DA0" w:rsidP="00356C56">
      <w:pPr>
        <w:pStyle w:val="a4"/>
        <w:numPr>
          <w:ilvl w:val="0"/>
          <w:numId w:val="10"/>
        </w:numPr>
        <w:ind w:left="0" w:firstLine="1131"/>
        <w:jc w:val="both"/>
        <w:rPr>
          <w:rFonts w:ascii="Montserrat" w:hAnsi="Montserrat" w:cs="Futura"/>
          <w:color w:val="000000" w:themeColor="text1"/>
          <w:sz w:val="24"/>
          <w:szCs w:val="24"/>
        </w:rPr>
      </w:pPr>
      <w:r w:rsidRPr="00356C56">
        <w:rPr>
          <w:rFonts w:ascii="Montserrat" w:hAnsi="Montserrat" w:cs="Futura"/>
          <w:color w:val="000000" w:themeColor="text1"/>
          <w:sz w:val="24"/>
          <w:szCs w:val="24"/>
        </w:rPr>
        <w:t>анкета клиента - физического лица</w:t>
      </w:r>
      <w:r w:rsidR="006911F3" w:rsidRPr="00356C56">
        <w:rPr>
          <w:rFonts w:ascii="Montserrat" w:hAnsi="Montserrat" w:cs="Futura"/>
          <w:color w:val="000000" w:themeColor="text1"/>
          <w:sz w:val="24"/>
          <w:szCs w:val="24"/>
        </w:rPr>
        <w:t xml:space="preserve"> </w:t>
      </w:r>
      <w:r w:rsidR="00D24A4E" w:rsidRPr="00356C56">
        <w:rPr>
          <w:rFonts w:ascii="Montserrat" w:hAnsi="Montserrat" w:cs="Futura"/>
          <w:color w:val="000000" w:themeColor="text1"/>
          <w:sz w:val="24"/>
          <w:szCs w:val="24"/>
        </w:rPr>
        <w:t>(</w:t>
      </w:r>
      <w:r w:rsidR="00D24A4E">
        <w:rPr>
          <w:rFonts w:ascii="Montserrat" w:hAnsi="Montserrat" w:cs="Futura"/>
          <w:color w:val="000000" w:themeColor="text1"/>
          <w:sz w:val="24"/>
          <w:szCs w:val="24"/>
        </w:rPr>
        <w:t xml:space="preserve">в т. ч. </w:t>
      </w:r>
      <w:r w:rsidR="00D24A4E" w:rsidRPr="00356C56">
        <w:rPr>
          <w:rFonts w:ascii="Montserrat" w:hAnsi="Montserrat" w:cs="Futura"/>
          <w:color w:val="000000" w:themeColor="text1"/>
          <w:sz w:val="24"/>
          <w:szCs w:val="24"/>
        </w:rPr>
        <w:t>ИП, самозанятого</w:t>
      </w:r>
      <w:r w:rsidR="0080744F">
        <w:rPr>
          <w:rFonts w:ascii="Montserrat" w:hAnsi="Montserrat" w:cs="Futura"/>
          <w:color w:val="000000" w:themeColor="text1"/>
          <w:sz w:val="24"/>
          <w:szCs w:val="24"/>
        </w:rPr>
        <w:t xml:space="preserve"> лица</w:t>
      </w:r>
      <w:r w:rsidR="00D24A4E" w:rsidRPr="00356C56">
        <w:rPr>
          <w:rFonts w:ascii="Montserrat" w:hAnsi="Montserrat" w:cs="Futura"/>
          <w:color w:val="000000" w:themeColor="text1"/>
          <w:sz w:val="24"/>
          <w:szCs w:val="24"/>
        </w:rPr>
        <w:t>, лица,</w:t>
      </w:r>
      <w:r w:rsidR="00D24A4E">
        <w:rPr>
          <w:rFonts w:ascii="Montserrat" w:hAnsi="Montserrat" w:cs="Futura"/>
          <w:color w:val="000000" w:themeColor="text1"/>
          <w:sz w:val="24"/>
          <w:szCs w:val="24"/>
        </w:rPr>
        <w:t xml:space="preserve"> указанного в ст. 7.1 Федерального закона №115-ФЗ</w:t>
      </w:r>
      <w:r w:rsidR="00D24A4E" w:rsidRPr="00356C56">
        <w:rPr>
          <w:rFonts w:ascii="Montserrat" w:hAnsi="Montserrat" w:cs="Futura"/>
          <w:color w:val="000000" w:themeColor="text1"/>
          <w:sz w:val="24"/>
          <w:szCs w:val="24"/>
        </w:rPr>
        <w:t>);</w:t>
      </w:r>
    </w:p>
    <w:p w14:paraId="078F2145" w14:textId="50D41145" w:rsidR="007D4DA0" w:rsidRPr="00356C56" w:rsidRDefault="007D4DA0" w:rsidP="00356C56">
      <w:pPr>
        <w:pStyle w:val="a4"/>
        <w:numPr>
          <w:ilvl w:val="0"/>
          <w:numId w:val="10"/>
        </w:numPr>
        <w:ind w:left="0" w:firstLine="1131"/>
        <w:jc w:val="both"/>
        <w:rPr>
          <w:rFonts w:ascii="Montserrat" w:hAnsi="Montserrat" w:cs="Futura"/>
          <w:color w:val="000000" w:themeColor="text1"/>
          <w:sz w:val="24"/>
          <w:szCs w:val="24"/>
        </w:rPr>
      </w:pPr>
      <w:r w:rsidRPr="00356C56">
        <w:rPr>
          <w:rFonts w:ascii="Montserrat" w:hAnsi="Montserrat" w:cs="Futura"/>
          <w:color w:val="000000" w:themeColor="text1"/>
          <w:sz w:val="24"/>
          <w:szCs w:val="24"/>
        </w:rPr>
        <w:t>если от имени клиента действует представитель, необходимо заполнить анкету в том числе на представителя</w:t>
      </w:r>
      <w:r w:rsidR="006911F3" w:rsidRPr="00356C56">
        <w:rPr>
          <w:rFonts w:ascii="Montserrat" w:hAnsi="Montserrat" w:cs="Futura"/>
          <w:color w:val="000000" w:themeColor="text1"/>
          <w:sz w:val="24"/>
          <w:szCs w:val="24"/>
        </w:rPr>
        <w:t>;</w:t>
      </w:r>
    </w:p>
    <w:p w14:paraId="418AC61A" w14:textId="58F8FEBD" w:rsidR="006911F3" w:rsidRPr="00356C56" w:rsidRDefault="006911F3" w:rsidP="00356C56">
      <w:pPr>
        <w:pStyle w:val="a4"/>
        <w:numPr>
          <w:ilvl w:val="0"/>
          <w:numId w:val="10"/>
        </w:numPr>
        <w:ind w:left="0" w:firstLine="1131"/>
        <w:jc w:val="both"/>
        <w:rPr>
          <w:rFonts w:ascii="Montserrat" w:hAnsi="Montserrat" w:cs="Futura"/>
          <w:color w:val="000000" w:themeColor="text1"/>
          <w:sz w:val="24"/>
          <w:szCs w:val="24"/>
        </w:rPr>
      </w:pPr>
      <w:r w:rsidRPr="00356C56">
        <w:rPr>
          <w:rFonts w:ascii="Montserrat" w:hAnsi="Montserrat" w:cs="Futura"/>
          <w:color w:val="000000" w:themeColor="text1"/>
          <w:sz w:val="24"/>
          <w:szCs w:val="24"/>
        </w:rPr>
        <w:t>в случае выявления бенефициарного владельца у физического лица и/или выгодоприобретателя, заполняется советующая анкета.</w:t>
      </w:r>
    </w:p>
    <w:p w14:paraId="17EA6381" w14:textId="3E6EF3C6" w:rsidR="007D4DA0" w:rsidRDefault="007D4DA0" w:rsidP="007D4DA0">
      <w:pPr>
        <w:ind w:firstLine="709"/>
        <w:jc w:val="both"/>
        <w:rPr>
          <w:rFonts w:ascii="Montserrat" w:hAnsi="Montserrat" w:cs="Futura"/>
          <w:color w:val="173C8E"/>
          <w:sz w:val="24"/>
          <w:szCs w:val="24"/>
        </w:rPr>
      </w:pPr>
      <w:r>
        <w:rPr>
          <w:rFonts w:ascii="Montserrat" w:hAnsi="Montserrat" w:cs="Futura"/>
          <w:color w:val="173C8E"/>
          <w:sz w:val="24"/>
          <w:szCs w:val="24"/>
        </w:rPr>
        <w:t xml:space="preserve">По юридическим лицам </w:t>
      </w:r>
    </w:p>
    <w:p w14:paraId="337AD6D7" w14:textId="5A875CCE" w:rsidR="007D4DA0" w:rsidRPr="00356C56" w:rsidRDefault="007D4DA0" w:rsidP="00356C56">
      <w:pPr>
        <w:pStyle w:val="a4"/>
        <w:numPr>
          <w:ilvl w:val="0"/>
          <w:numId w:val="10"/>
        </w:numPr>
        <w:ind w:left="0" w:firstLine="1134"/>
        <w:jc w:val="both"/>
        <w:rPr>
          <w:rFonts w:ascii="Montserrat" w:hAnsi="Montserrat" w:cs="Futura"/>
          <w:color w:val="000000" w:themeColor="text1"/>
          <w:sz w:val="24"/>
          <w:szCs w:val="24"/>
        </w:rPr>
      </w:pPr>
      <w:r w:rsidRPr="00356C56">
        <w:rPr>
          <w:rFonts w:ascii="Montserrat" w:hAnsi="Montserrat" w:cs="Futura"/>
          <w:color w:val="000000" w:themeColor="text1"/>
          <w:sz w:val="24"/>
          <w:szCs w:val="24"/>
        </w:rPr>
        <w:t>анкета клиента - юридического лица</w:t>
      </w:r>
      <w:r w:rsidR="0011264A" w:rsidRPr="00356C56">
        <w:rPr>
          <w:rFonts w:ascii="Montserrat" w:hAnsi="Montserrat" w:cs="Futura"/>
          <w:color w:val="000000" w:themeColor="text1"/>
          <w:sz w:val="24"/>
          <w:szCs w:val="24"/>
        </w:rPr>
        <w:t>;</w:t>
      </w:r>
    </w:p>
    <w:p w14:paraId="451B323E" w14:textId="2EBBE3B8" w:rsidR="00DA33F8" w:rsidRPr="00356C56" w:rsidRDefault="007D4DA0" w:rsidP="00356C56">
      <w:pPr>
        <w:pStyle w:val="a4"/>
        <w:numPr>
          <w:ilvl w:val="0"/>
          <w:numId w:val="10"/>
        </w:numPr>
        <w:ind w:left="0" w:firstLine="1134"/>
        <w:jc w:val="both"/>
        <w:rPr>
          <w:rFonts w:ascii="Montserrat" w:hAnsi="Montserrat" w:cs="Futura"/>
          <w:color w:val="000000" w:themeColor="text1"/>
          <w:sz w:val="24"/>
          <w:szCs w:val="24"/>
        </w:rPr>
      </w:pPr>
      <w:r w:rsidRPr="00356C56">
        <w:rPr>
          <w:rFonts w:ascii="Montserrat" w:hAnsi="Montserrat" w:cs="Futura"/>
          <w:color w:val="000000" w:themeColor="text1"/>
          <w:sz w:val="24"/>
          <w:szCs w:val="24"/>
        </w:rPr>
        <w:t>анкета представителя юридического лица – единоличного исполнительного органа</w:t>
      </w:r>
      <w:r w:rsidR="0011264A" w:rsidRPr="00356C56">
        <w:rPr>
          <w:rFonts w:ascii="Montserrat" w:hAnsi="Montserrat" w:cs="Futura"/>
          <w:color w:val="000000" w:themeColor="text1"/>
          <w:sz w:val="24"/>
          <w:szCs w:val="24"/>
        </w:rPr>
        <w:t>;</w:t>
      </w:r>
    </w:p>
    <w:p w14:paraId="0B9FF87F" w14:textId="26B29437" w:rsidR="007D4DA0" w:rsidRPr="00356C56" w:rsidRDefault="007D4DA0" w:rsidP="00356C56">
      <w:pPr>
        <w:pStyle w:val="a4"/>
        <w:numPr>
          <w:ilvl w:val="0"/>
          <w:numId w:val="10"/>
        </w:numPr>
        <w:ind w:left="0" w:firstLine="1134"/>
        <w:jc w:val="both"/>
        <w:rPr>
          <w:rFonts w:ascii="Montserrat" w:hAnsi="Montserrat" w:cs="Futura"/>
          <w:color w:val="000000" w:themeColor="text1"/>
          <w:sz w:val="24"/>
          <w:szCs w:val="24"/>
        </w:rPr>
      </w:pPr>
      <w:r w:rsidRPr="00356C56">
        <w:rPr>
          <w:rFonts w:ascii="Montserrat" w:hAnsi="Montserrat" w:cs="Futura"/>
          <w:color w:val="000000" w:themeColor="text1"/>
          <w:sz w:val="24"/>
          <w:szCs w:val="24"/>
        </w:rPr>
        <w:t>если от имени клиента действует еще представитель по доверенности или на основании иного документа, необходимо заполнить анкету в том числе на представителя</w:t>
      </w:r>
      <w:r w:rsidR="0011264A" w:rsidRPr="00356C56">
        <w:rPr>
          <w:rFonts w:ascii="Montserrat" w:hAnsi="Montserrat" w:cs="Futura"/>
          <w:color w:val="000000" w:themeColor="text1"/>
          <w:sz w:val="24"/>
          <w:szCs w:val="24"/>
        </w:rPr>
        <w:t>;</w:t>
      </w:r>
    </w:p>
    <w:p w14:paraId="0E1A74A9" w14:textId="25FA3660" w:rsidR="00456947" w:rsidRPr="00356C56" w:rsidRDefault="007D4DA0" w:rsidP="00356C56">
      <w:pPr>
        <w:pStyle w:val="a4"/>
        <w:numPr>
          <w:ilvl w:val="0"/>
          <w:numId w:val="10"/>
        </w:numPr>
        <w:ind w:left="0" w:firstLine="1134"/>
        <w:jc w:val="both"/>
        <w:rPr>
          <w:rFonts w:ascii="Montserrat" w:hAnsi="Montserrat" w:cs="Futura"/>
          <w:color w:val="000000" w:themeColor="text1"/>
          <w:sz w:val="24"/>
          <w:szCs w:val="24"/>
        </w:rPr>
      </w:pPr>
      <w:r w:rsidRPr="00356C56">
        <w:rPr>
          <w:rFonts w:ascii="Montserrat" w:hAnsi="Montserrat" w:cs="Futura"/>
          <w:color w:val="000000" w:themeColor="text1"/>
          <w:sz w:val="24"/>
          <w:szCs w:val="24"/>
        </w:rPr>
        <w:t>анкета бенефициарного владельца</w:t>
      </w:r>
      <w:r w:rsidR="0011264A" w:rsidRPr="00356C56">
        <w:rPr>
          <w:rFonts w:ascii="Montserrat" w:hAnsi="Montserrat" w:cs="Futura"/>
          <w:color w:val="000000" w:themeColor="text1"/>
          <w:sz w:val="24"/>
          <w:szCs w:val="24"/>
        </w:rPr>
        <w:t>;</w:t>
      </w:r>
    </w:p>
    <w:p w14:paraId="61C05DA2" w14:textId="00BFBAB2" w:rsidR="007D4DA0" w:rsidRPr="00356C56" w:rsidRDefault="00456947" w:rsidP="00356C56">
      <w:pPr>
        <w:pStyle w:val="a4"/>
        <w:numPr>
          <w:ilvl w:val="0"/>
          <w:numId w:val="10"/>
        </w:numPr>
        <w:ind w:left="0" w:firstLine="1134"/>
        <w:jc w:val="both"/>
        <w:rPr>
          <w:rFonts w:ascii="Montserrat" w:hAnsi="Montserrat" w:cs="Futura"/>
          <w:color w:val="000000" w:themeColor="text1"/>
          <w:sz w:val="24"/>
          <w:szCs w:val="24"/>
        </w:rPr>
      </w:pPr>
      <w:r w:rsidRPr="00356C56">
        <w:rPr>
          <w:rFonts w:ascii="Montserrat" w:hAnsi="Montserrat" w:cs="Futura"/>
          <w:color w:val="000000" w:themeColor="text1"/>
          <w:sz w:val="24"/>
          <w:szCs w:val="24"/>
        </w:rPr>
        <w:t>анкета выгодоприобретателя (при наличии)</w:t>
      </w:r>
      <w:r w:rsidR="0011264A" w:rsidRPr="00356C56">
        <w:rPr>
          <w:rFonts w:ascii="Montserrat" w:hAnsi="Montserrat" w:cs="Futura"/>
          <w:color w:val="000000" w:themeColor="text1"/>
          <w:sz w:val="24"/>
          <w:szCs w:val="24"/>
        </w:rPr>
        <w:t>.</w:t>
      </w:r>
      <w:r w:rsidR="007D4DA0" w:rsidRPr="00356C56">
        <w:rPr>
          <w:rFonts w:ascii="Montserrat" w:hAnsi="Montserrat" w:cs="Futura"/>
          <w:color w:val="000000" w:themeColor="text1"/>
          <w:sz w:val="24"/>
          <w:szCs w:val="24"/>
        </w:rPr>
        <w:t xml:space="preserve"> </w:t>
      </w:r>
    </w:p>
    <w:p w14:paraId="6AB44166" w14:textId="1BE32D34" w:rsidR="006911F3" w:rsidRDefault="006911F3" w:rsidP="007D4DA0">
      <w:pPr>
        <w:ind w:firstLine="709"/>
        <w:jc w:val="both"/>
        <w:rPr>
          <w:rFonts w:ascii="Montserrat" w:hAnsi="Montserrat" w:cs="Futura"/>
          <w:color w:val="000000" w:themeColor="text1"/>
          <w:sz w:val="24"/>
          <w:szCs w:val="24"/>
        </w:rPr>
      </w:pPr>
      <w:r>
        <w:rPr>
          <w:rFonts w:ascii="Montserrat" w:hAnsi="Montserrat" w:cs="Futura"/>
          <w:color w:val="000000" w:themeColor="text1"/>
          <w:sz w:val="24"/>
          <w:szCs w:val="24"/>
        </w:rPr>
        <w:t xml:space="preserve">Сведения о физических лицах, являющихся представителем и </w:t>
      </w:r>
      <w:r w:rsidR="004D048D">
        <w:rPr>
          <w:rFonts w:ascii="Montserrat" w:hAnsi="Montserrat" w:cs="Futura"/>
          <w:color w:val="000000" w:themeColor="text1"/>
          <w:sz w:val="24"/>
          <w:szCs w:val="24"/>
        </w:rPr>
        <w:t>бенефициарным владельцем,</w:t>
      </w:r>
      <w:r>
        <w:rPr>
          <w:rFonts w:ascii="Montserrat" w:hAnsi="Montserrat" w:cs="Futura"/>
          <w:color w:val="000000" w:themeColor="text1"/>
          <w:sz w:val="24"/>
          <w:szCs w:val="24"/>
        </w:rPr>
        <w:t xml:space="preserve"> запрашиваются у клиента ЮЛ, в том числе сведения о наличии выгодоприобретателя.</w:t>
      </w:r>
    </w:p>
    <w:p w14:paraId="26270887" w14:textId="76456A79" w:rsidR="007D4DA0" w:rsidRDefault="007D4DA0" w:rsidP="007D4DA0">
      <w:pPr>
        <w:ind w:firstLine="709"/>
        <w:jc w:val="both"/>
        <w:rPr>
          <w:rFonts w:ascii="Montserrat" w:hAnsi="Montserrat" w:cs="Futura"/>
          <w:color w:val="173C8E"/>
          <w:sz w:val="24"/>
          <w:szCs w:val="24"/>
        </w:rPr>
      </w:pPr>
      <w:r w:rsidRPr="002450E7">
        <w:rPr>
          <w:rFonts w:ascii="Montserrat" w:hAnsi="Montserrat" w:cs="Futura Medium"/>
          <w:color w:val="173C8E"/>
          <w:sz w:val="24"/>
          <w:szCs w:val="24"/>
        </w:rPr>
        <w:t>5</w:t>
      </w:r>
      <w:r>
        <w:rPr>
          <w:rFonts w:ascii="Montserrat" w:hAnsi="Montserrat" w:cs="Futura Medium"/>
          <w:color w:val="173C8E"/>
          <w:sz w:val="24"/>
          <w:szCs w:val="24"/>
        </w:rPr>
        <w:t>.3</w:t>
      </w:r>
      <w:r w:rsidRPr="002450E7">
        <w:rPr>
          <w:rFonts w:ascii="Montserrat" w:hAnsi="Montserrat" w:cs="Futura Medium"/>
          <w:color w:val="173C8E"/>
          <w:sz w:val="24"/>
          <w:szCs w:val="24"/>
        </w:rPr>
        <w:t xml:space="preserve">. </w:t>
      </w:r>
      <w:r>
        <w:rPr>
          <w:rFonts w:ascii="Montserrat" w:hAnsi="Montserrat" w:cs="Futura"/>
          <w:color w:val="173C8E"/>
          <w:sz w:val="24"/>
          <w:szCs w:val="24"/>
        </w:rPr>
        <w:t>Обновление информации</w:t>
      </w:r>
    </w:p>
    <w:p w14:paraId="68628221" w14:textId="4152FBF7" w:rsidR="007D4DA0" w:rsidRDefault="00456947" w:rsidP="007D4DA0">
      <w:pPr>
        <w:ind w:firstLine="709"/>
        <w:jc w:val="both"/>
        <w:rPr>
          <w:rFonts w:ascii="Montserrat" w:hAnsi="Montserrat" w:cs="Futura"/>
          <w:color w:val="000000" w:themeColor="text1"/>
          <w:sz w:val="24"/>
          <w:szCs w:val="24"/>
        </w:rPr>
      </w:pPr>
      <w:r>
        <w:rPr>
          <w:rFonts w:ascii="Montserrat" w:hAnsi="Montserrat" w:cs="Futura"/>
          <w:color w:val="000000" w:themeColor="text1"/>
          <w:sz w:val="24"/>
          <w:szCs w:val="24"/>
        </w:rPr>
        <w:lastRenderedPageBreak/>
        <w:t>Осуществляется только в отношении лиц, находящихся на обслуживании на дату наступления срока для обновления.</w:t>
      </w:r>
    </w:p>
    <w:p w14:paraId="44558601" w14:textId="0BB443B9" w:rsidR="00456947" w:rsidRPr="00456947" w:rsidRDefault="00456947" w:rsidP="00456947">
      <w:pPr>
        <w:ind w:firstLine="709"/>
        <w:jc w:val="both"/>
        <w:rPr>
          <w:rFonts w:ascii="Montserrat" w:hAnsi="Montserrat" w:cs="Futura"/>
          <w:b/>
          <w:bCs/>
          <w:color w:val="000000" w:themeColor="text1"/>
          <w:sz w:val="24"/>
          <w:szCs w:val="24"/>
        </w:rPr>
      </w:pPr>
      <w:r>
        <w:rPr>
          <w:rFonts w:ascii="Montserrat" w:hAnsi="Montserrat" w:cs="Futura"/>
          <w:color w:val="000000" w:themeColor="text1"/>
          <w:sz w:val="24"/>
          <w:szCs w:val="24"/>
        </w:rPr>
        <w:t xml:space="preserve">О </w:t>
      </w:r>
      <w:r w:rsidRPr="00456947">
        <w:rPr>
          <w:rFonts w:ascii="Montserrat" w:hAnsi="Montserrat" w:cs="Futura"/>
          <w:color w:val="000000" w:themeColor="text1"/>
          <w:sz w:val="24"/>
          <w:szCs w:val="24"/>
        </w:rPr>
        <w:t xml:space="preserve">клиентах, которые отнесены к группе </w:t>
      </w:r>
      <w:r w:rsidRPr="00456947">
        <w:rPr>
          <w:rFonts w:ascii="Montserrat" w:hAnsi="Montserrat" w:cs="Futura"/>
          <w:b/>
          <w:bCs/>
          <w:color w:val="000000" w:themeColor="text1"/>
          <w:sz w:val="24"/>
          <w:szCs w:val="24"/>
        </w:rPr>
        <w:t>низкой степени (уровня) риска</w:t>
      </w:r>
      <w:r w:rsidRPr="00456947">
        <w:rPr>
          <w:rFonts w:ascii="Montserrat" w:hAnsi="Montserrat" w:cs="Futura"/>
          <w:color w:val="000000" w:themeColor="text1"/>
          <w:sz w:val="24"/>
          <w:szCs w:val="24"/>
        </w:rPr>
        <w:t xml:space="preserve"> совершения подозрительных операций, представителях клиентов, их выгодоприобретателях и бенефициарных владельцах не реже одного раза </w:t>
      </w:r>
      <w:r w:rsidRPr="00456947">
        <w:rPr>
          <w:rFonts w:ascii="Montserrat" w:hAnsi="Montserrat" w:cs="Futura"/>
          <w:b/>
          <w:bCs/>
          <w:color w:val="000000" w:themeColor="text1"/>
          <w:sz w:val="24"/>
          <w:szCs w:val="24"/>
        </w:rPr>
        <w:t>в три года.</w:t>
      </w:r>
    </w:p>
    <w:p w14:paraId="144E16CF" w14:textId="6012ADAC" w:rsidR="00456947" w:rsidRDefault="00456947" w:rsidP="008F101D">
      <w:pPr>
        <w:ind w:firstLine="709"/>
        <w:jc w:val="both"/>
        <w:rPr>
          <w:rFonts w:ascii="Montserrat" w:hAnsi="Montserrat" w:cs="Futura"/>
          <w:b/>
          <w:bCs/>
          <w:color w:val="000000" w:themeColor="text1"/>
          <w:sz w:val="24"/>
          <w:szCs w:val="24"/>
        </w:rPr>
      </w:pPr>
      <w:r>
        <w:rPr>
          <w:rFonts w:ascii="Montserrat" w:hAnsi="Montserrat" w:cs="Futura"/>
          <w:color w:val="000000" w:themeColor="text1"/>
          <w:sz w:val="24"/>
          <w:szCs w:val="24"/>
        </w:rPr>
        <w:t xml:space="preserve">О </w:t>
      </w:r>
      <w:r w:rsidRPr="00456947">
        <w:rPr>
          <w:rFonts w:ascii="Montserrat" w:hAnsi="Montserrat" w:cs="Futura"/>
          <w:color w:val="000000" w:themeColor="text1"/>
          <w:sz w:val="24"/>
          <w:szCs w:val="24"/>
        </w:rPr>
        <w:t xml:space="preserve">клиентах, которые не отнесены к группе низкой степени (уровня) риска </w:t>
      </w:r>
      <w:r w:rsidRPr="00456947">
        <w:rPr>
          <w:rFonts w:ascii="Montserrat" w:hAnsi="Montserrat" w:cs="Futura"/>
          <w:b/>
          <w:bCs/>
          <w:color w:val="000000" w:themeColor="text1"/>
          <w:sz w:val="24"/>
          <w:szCs w:val="24"/>
        </w:rPr>
        <w:t>(средний, высокий)</w:t>
      </w:r>
      <w:r>
        <w:rPr>
          <w:rFonts w:ascii="Montserrat" w:hAnsi="Montserrat" w:cs="Futura"/>
          <w:color w:val="000000" w:themeColor="text1"/>
          <w:sz w:val="24"/>
          <w:szCs w:val="24"/>
        </w:rPr>
        <w:t xml:space="preserve"> </w:t>
      </w:r>
      <w:r w:rsidRPr="00456947">
        <w:rPr>
          <w:rFonts w:ascii="Montserrat" w:hAnsi="Montserrat" w:cs="Futura"/>
          <w:color w:val="000000" w:themeColor="text1"/>
          <w:sz w:val="24"/>
          <w:szCs w:val="24"/>
        </w:rPr>
        <w:t xml:space="preserve">совершения подозрительных операций, представителях таких клиентов, их выгодоприобретателях и бенефициарных владельцах не реже </w:t>
      </w:r>
      <w:r w:rsidRPr="00456947">
        <w:rPr>
          <w:rFonts w:ascii="Montserrat" w:hAnsi="Montserrat" w:cs="Futura"/>
          <w:b/>
          <w:bCs/>
          <w:color w:val="000000" w:themeColor="text1"/>
          <w:sz w:val="24"/>
          <w:szCs w:val="24"/>
        </w:rPr>
        <w:t>одного раза в год.</w:t>
      </w:r>
    </w:p>
    <w:p w14:paraId="381D8B38" w14:textId="282B0E7B" w:rsidR="001A1797" w:rsidRPr="009108EC" w:rsidRDefault="009108EC" w:rsidP="00A47891">
      <w:pPr>
        <w:ind w:firstLine="709"/>
        <w:jc w:val="both"/>
        <w:rPr>
          <w:rFonts w:ascii="Montserrat" w:hAnsi="Montserrat" w:cs="Futura"/>
          <w:color w:val="000000" w:themeColor="text1"/>
          <w:sz w:val="24"/>
          <w:szCs w:val="24"/>
        </w:rPr>
      </w:pPr>
      <w:r w:rsidRPr="009108EC">
        <w:rPr>
          <w:rFonts w:ascii="Montserrat" w:hAnsi="Montserrat" w:cs="Futura"/>
          <w:color w:val="000000" w:themeColor="text1"/>
          <w:sz w:val="24"/>
          <w:szCs w:val="24"/>
        </w:rPr>
        <w:t xml:space="preserve">Информация обновляется путем </w:t>
      </w:r>
      <w:r w:rsidR="006911F3">
        <w:rPr>
          <w:rFonts w:ascii="Montserrat" w:hAnsi="Montserrat" w:cs="Futura"/>
          <w:color w:val="000000" w:themeColor="text1"/>
          <w:sz w:val="24"/>
          <w:szCs w:val="24"/>
        </w:rPr>
        <w:t xml:space="preserve">повторного </w:t>
      </w:r>
      <w:r w:rsidRPr="009108EC">
        <w:rPr>
          <w:rFonts w:ascii="Montserrat" w:hAnsi="Montserrat" w:cs="Futura"/>
          <w:color w:val="000000" w:themeColor="text1"/>
          <w:sz w:val="24"/>
          <w:szCs w:val="24"/>
        </w:rPr>
        <w:t>запроса у клиента документов и информации.</w:t>
      </w:r>
    </w:p>
    <w:p w14:paraId="6DDB9FF8" w14:textId="1C5EEFF8" w:rsidR="00456947" w:rsidRDefault="00456947" w:rsidP="00402D61">
      <w:pPr>
        <w:pStyle w:val="1"/>
      </w:pPr>
      <w:bookmarkStart w:id="13" w:name="_Toc200976011"/>
      <w:bookmarkStart w:id="14" w:name="_Toc238465369"/>
      <w:r>
        <w:t>6</w:t>
      </w:r>
      <w:r w:rsidRPr="002450E7">
        <w:t xml:space="preserve">. </w:t>
      </w:r>
      <w:r>
        <w:t>Установление клиенту степени (уровня) риска совершения подозрительных операций, отчет о рисках</w:t>
      </w:r>
      <w:bookmarkEnd w:id="13"/>
      <w:bookmarkEnd w:id="14"/>
    </w:p>
    <w:p w14:paraId="34954781" w14:textId="0071F077" w:rsidR="00DA33F8" w:rsidRPr="00DA33F8" w:rsidRDefault="00DA33F8" w:rsidP="00DA33F8">
      <w:pPr>
        <w:ind w:firstLine="709"/>
        <w:jc w:val="both"/>
        <w:rPr>
          <w:rFonts w:ascii="Montserrat" w:hAnsi="Montserrat" w:cs="Futura"/>
          <w:color w:val="173C8E"/>
          <w:sz w:val="24"/>
          <w:szCs w:val="24"/>
        </w:rPr>
      </w:pPr>
      <w:r>
        <w:rPr>
          <w:rFonts w:ascii="Montserrat" w:hAnsi="Montserrat" w:cs="Futura Medium"/>
          <w:color w:val="173C8E"/>
          <w:sz w:val="24"/>
          <w:szCs w:val="24"/>
        </w:rPr>
        <w:t>6.1</w:t>
      </w:r>
      <w:r w:rsidRPr="002450E7">
        <w:rPr>
          <w:rFonts w:ascii="Montserrat" w:hAnsi="Montserrat" w:cs="Futura Medium"/>
          <w:color w:val="173C8E"/>
          <w:sz w:val="24"/>
          <w:szCs w:val="24"/>
        </w:rPr>
        <w:t xml:space="preserve">. </w:t>
      </w:r>
      <w:r>
        <w:rPr>
          <w:rFonts w:ascii="Montserrat" w:hAnsi="Montserrat" w:cs="Futura"/>
          <w:color w:val="173C8E"/>
          <w:sz w:val="24"/>
          <w:szCs w:val="24"/>
        </w:rPr>
        <w:t xml:space="preserve">Установление риска при приеме на обслуживание </w:t>
      </w:r>
    </w:p>
    <w:p w14:paraId="465F52AB" w14:textId="2CFB0255" w:rsidR="009108EC" w:rsidRDefault="009108EC" w:rsidP="009108EC">
      <w:pPr>
        <w:ind w:firstLine="709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>
        <w:rPr>
          <w:rFonts w:ascii="Montserrat" w:hAnsi="Montserrat" w:cs="Futura Medium"/>
          <w:color w:val="000000" w:themeColor="text1"/>
          <w:sz w:val="24"/>
          <w:szCs w:val="24"/>
        </w:rPr>
        <w:t>В целях установления уровня риска используется трехуровневая шкала рисков:</w:t>
      </w:r>
    </w:p>
    <w:p w14:paraId="31FD606A" w14:textId="54D5D9B7" w:rsidR="009108EC" w:rsidRDefault="009108EC" w:rsidP="009108EC">
      <w:pPr>
        <w:ind w:firstLine="709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>
        <w:rPr>
          <w:rFonts w:ascii="Montserrat" w:hAnsi="Montserrat" w:cs="Futura Medium"/>
          <w:color w:val="000000" w:themeColor="text1"/>
          <w:sz w:val="24"/>
          <w:szCs w:val="24"/>
        </w:rPr>
        <w:t>Высокий</w:t>
      </w:r>
    </w:p>
    <w:p w14:paraId="2CC8364D" w14:textId="0FCECBAF" w:rsidR="009108EC" w:rsidRDefault="009108EC" w:rsidP="009108EC">
      <w:pPr>
        <w:ind w:firstLine="709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>
        <w:rPr>
          <w:rFonts w:ascii="Montserrat" w:hAnsi="Montserrat" w:cs="Futura Medium"/>
          <w:color w:val="000000" w:themeColor="text1"/>
          <w:sz w:val="24"/>
          <w:szCs w:val="24"/>
        </w:rPr>
        <w:t xml:space="preserve">Средний </w:t>
      </w:r>
    </w:p>
    <w:p w14:paraId="4D6314F1" w14:textId="06428C4C" w:rsidR="009108EC" w:rsidRDefault="009108EC" w:rsidP="009108EC">
      <w:pPr>
        <w:ind w:firstLine="709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>
        <w:rPr>
          <w:rFonts w:ascii="Montserrat" w:hAnsi="Montserrat" w:cs="Futura Medium"/>
          <w:color w:val="000000" w:themeColor="text1"/>
          <w:sz w:val="24"/>
          <w:szCs w:val="24"/>
        </w:rPr>
        <w:t xml:space="preserve">Низкий </w:t>
      </w:r>
    </w:p>
    <w:p w14:paraId="0146AB93" w14:textId="740C73EB" w:rsidR="009108EC" w:rsidRDefault="009108EC" w:rsidP="009108EC">
      <w:pPr>
        <w:ind w:firstLine="709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>
        <w:rPr>
          <w:rFonts w:ascii="Montserrat" w:hAnsi="Montserrat" w:cs="Futura Medium"/>
          <w:color w:val="000000" w:themeColor="text1"/>
          <w:sz w:val="24"/>
          <w:szCs w:val="24"/>
        </w:rPr>
        <w:t xml:space="preserve">Уровень риска фиксируется в анкете клиента с указанием обоснования оценки уровня риска. </w:t>
      </w:r>
    </w:p>
    <w:p w14:paraId="438B8D19" w14:textId="1B5842BC" w:rsidR="009108EC" w:rsidRDefault="009108EC" w:rsidP="009108EC">
      <w:pPr>
        <w:ind w:firstLine="709"/>
        <w:jc w:val="both"/>
        <w:rPr>
          <w:rFonts w:ascii="Montserrat" w:hAnsi="Montserrat" w:cs="Futura Medium"/>
          <w:color w:val="0F6FC6" w:themeColor="accent1"/>
          <w:sz w:val="24"/>
          <w:szCs w:val="24"/>
        </w:rPr>
      </w:pPr>
      <w:r w:rsidRPr="009108EC">
        <w:rPr>
          <w:rFonts w:ascii="Montserrat" w:hAnsi="Montserrat" w:cs="Futura Medium"/>
          <w:color w:val="0F6FC6" w:themeColor="accent1"/>
          <w:sz w:val="24"/>
          <w:szCs w:val="24"/>
        </w:rPr>
        <w:t>Пример:</w:t>
      </w:r>
    </w:p>
    <w:p w14:paraId="5563B40C" w14:textId="18B0D0CF" w:rsidR="006911F3" w:rsidRDefault="006911F3" w:rsidP="009108EC">
      <w:pPr>
        <w:ind w:firstLine="709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>
        <w:rPr>
          <w:rFonts w:ascii="Montserrat" w:hAnsi="Montserrat" w:cs="Futura Medium"/>
          <w:color w:val="000000" w:themeColor="text1"/>
          <w:sz w:val="24"/>
          <w:szCs w:val="24"/>
        </w:rPr>
        <w:t xml:space="preserve">Уровень риска - </w:t>
      </w:r>
      <w:r w:rsidR="009108EC">
        <w:rPr>
          <w:rFonts w:ascii="Montserrat" w:hAnsi="Montserrat" w:cs="Futura Medium"/>
          <w:color w:val="000000" w:themeColor="text1"/>
          <w:sz w:val="24"/>
          <w:szCs w:val="24"/>
        </w:rPr>
        <w:t xml:space="preserve">Низкий. </w:t>
      </w:r>
    </w:p>
    <w:p w14:paraId="2B39FAED" w14:textId="73A193D2" w:rsidR="009108EC" w:rsidRDefault="006911F3" w:rsidP="009108EC">
      <w:pPr>
        <w:ind w:firstLine="709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>
        <w:rPr>
          <w:rFonts w:ascii="Montserrat" w:hAnsi="Montserrat" w:cs="Futura Medium"/>
          <w:color w:val="000000" w:themeColor="text1"/>
          <w:sz w:val="24"/>
          <w:szCs w:val="24"/>
        </w:rPr>
        <w:t xml:space="preserve">Обоснование оценки степени (уровня) риска - </w:t>
      </w:r>
      <w:r w:rsidR="009108EC">
        <w:rPr>
          <w:rFonts w:ascii="Montserrat" w:hAnsi="Montserrat" w:cs="Futura Medium"/>
          <w:color w:val="000000" w:themeColor="text1"/>
          <w:sz w:val="24"/>
          <w:szCs w:val="24"/>
        </w:rPr>
        <w:t>В связи с отсутствием признаков среднего и высокого уровня риска.</w:t>
      </w:r>
    </w:p>
    <w:p w14:paraId="2C2C9DD1" w14:textId="77777777" w:rsidR="006911F3" w:rsidRDefault="006911F3" w:rsidP="009108EC">
      <w:pPr>
        <w:ind w:firstLine="709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>
        <w:rPr>
          <w:rFonts w:ascii="Montserrat" w:hAnsi="Montserrat" w:cs="Futura Medium"/>
          <w:color w:val="000000" w:themeColor="text1"/>
          <w:sz w:val="24"/>
          <w:szCs w:val="24"/>
        </w:rPr>
        <w:t xml:space="preserve">Уровень риска - </w:t>
      </w:r>
      <w:r w:rsidR="009108EC">
        <w:rPr>
          <w:rFonts w:ascii="Montserrat" w:hAnsi="Montserrat" w:cs="Futura Medium"/>
          <w:color w:val="000000" w:themeColor="text1"/>
          <w:sz w:val="24"/>
          <w:szCs w:val="24"/>
        </w:rPr>
        <w:t xml:space="preserve">Средний. </w:t>
      </w:r>
    </w:p>
    <w:p w14:paraId="6B59991F" w14:textId="0302D9D1" w:rsidR="009108EC" w:rsidRDefault="006911F3" w:rsidP="009108EC">
      <w:pPr>
        <w:ind w:firstLine="709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>
        <w:rPr>
          <w:rFonts w:ascii="Montserrat" w:hAnsi="Montserrat" w:cs="Futura Medium"/>
          <w:color w:val="000000" w:themeColor="text1"/>
          <w:sz w:val="24"/>
          <w:szCs w:val="24"/>
        </w:rPr>
        <w:t xml:space="preserve">Обоснование оценки степени (уровня) риска - </w:t>
      </w:r>
      <w:r w:rsidR="009108EC" w:rsidRPr="009108EC">
        <w:rPr>
          <w:rFonts w:ascii="Montserrat" w:hAnsi="Montserrat" w:cs="Futura Medium"/>
          <w:color w:val="000000" w:themeColor="text1"/>
          <w:sz w:val="24"/>
          <w:szCs w:val="24"/>
        </w:rPr>
        <w:t>Период деятельности с даты государственной регистрации клиента и/или выгодоприобретателя составляет менее 1 года</w:t>
      </w:r>
      <w:r w:rsidR="009108EC">
        <w:rPr>
          <w:rFonts w:ascii="Montserrat" w:hAnsi="Montserrat" w:cs="Futura Medium"/>
          <w:color w:val="000000" w:themeColor="text1"/>
          <w:sz w:val="24"/>
          <w:szCs w:val="24"/>
        </w:rPr>
        <w:t>.</w:t>
      </w:r>
    </w:p>
    <w:p w14:paraId="6DE0A895" w14:textId="77777777" w:rsidR="009108EC" w:rsidRDefault="009108EC" w:rsidP="009108EC">
      <w:pPr>
        <w:ind w:firstLine="709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>
        <w:rPr>
          <w:rFonts w:ascii="Montserrat" w:hAnsi="Montserrat" w:cs="Futura Medium"/>
          <w:color w:val="000000" w:themeColor="text1"/>
          <w:sz w:val="24"/>
          <w:szCs w:val="24"/>
        </w:rPr>
        <w:t>Для оценки риска необходимо использовать п</w:t>
      </w:r>
      <w:r w:rsidRPr="009108EC">
        <w:rPr>
          <w:rFonts w:ascii="Montserrat" w:hAnsi="Montserrat" w:cs="Futura Medium"/>
          <w:color w:val="000000" w:themeColor="text1"/>
          <w:sz w:val="24"/>
          <w:szCs w:val="24"/>
        </w:rPr>
        <w:t xml:space="preserve">еречень признаков операций, видов и условий деятельности, имеющих высокий риск совершения клиентами операций в целях </w:t>
      </w:r>
      <w:r>
        <w:rPr>
          <w:rFonts w:ascii="Montserrat" w:hAnsi="Montserrat" w:cs="Futura Medium"/>
          <w:color w:val="000000" w:themeColor="text1"/>
          <w:sz w:val="24"/>
          <w:szCs w:val="24"/>
        </w:rPr>
        <w:t>ОД/ФТ</w:t>
      </w:r>
      <w:r w:rsidRPr="009108EC">
        <w:rPr>
          <w:rFonts w:ascii="Montserrat" w:hAnsi="Montserrat" w:cs="Futura Medium"/>
          <w:color w:val="000000" w:themeColor="text1"/>
          <w:sz w:val="24"/>
          <w:szCs w:val="24"/>
        </w:rPr>
        <w:t xml:space="preserve"> с учетом</w:t>
      </w:r>
      <w:r>
        <w:rPr>
          <w:rFonts w:ascii="Montserrat" w:hAnsi="Montserrat" w:cs="Futura Medium"/>
          <w:color w:val="000000" w:themeColor="text1"/>
          <w:sz w:val="24"/>
          <w:szCs w:val="24"/>
        </w:rPr>
        <w:t>:</w:t>
      </w:r>
    </w:p>
    <w:p w14:paraId="55332ECC" w14:textId="2FB0B426" w:rsidR="009108EC" w:rsidRPr="00356C56" w:rsidRDefault="009108EC" w:rsidP="00356C56">
      <w:pPr>
        <w:pStyle w:val="a4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lastRenderedPageBreak/>
        <w:t>Методических рекомендаций Федеральной службы по финансовому мониторингу по проведению оценки рисков ОД/ФТ организациями, осуществляющими операции с денежными средствами или иным имуществом и индивидуальными предпринимателями от 01.03.2019 (Информационное письмо Федеральной службы по финансовому мониторингу от 01.03.2019 №59);</w:t>
      </w:r>
    </w:p>
    <w:p w14:paraId="3B4DEF77" w14:textId="3D49E63D" w:rsidR="009108EC" w:rsidRPr="00356C56" w:rsidRDefault="009108EC" w:rsidP="00356C56">
      <w:pPr>
        <w:pStyle w:val="a4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Информационного письма Федеральной службы по финансовому мониторингу от 02.08. 2011 № 17 «О признаках операций, видов и условий деятельности, имеющих повышенный риск совершения клиентами операций в целях легализации (отмывания) доходов, полученных преступным путем, и финансирования терроризма». </w:t>
      </w:r>
    </w:p>
    <w:p w14:paraId="6C431010" w14:textId="6724F252" w:rsidR="009108EC" w:rsidRDefault="009108EC" w:rsidP="009108EC">
      <w:pPr>
        <w:ind w:firstLine="709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>
        <w:rPr>
          <w:rFonts w:ascii="Montserrat" w:hAnsi="Montserrat" w:cs="Futura Medium"/>
          <w:color w:val="000000" w:themeColor="text1"/>
          <w:sz w:val="24"/>
          <w:szCs w:val="24"/>
        </w:rPr>
        <w:t xml:space="preserve">Методика </w:t>
      </w:r>
      <w:r w:rsidR="00495ED9">
        <w:rPr>
          <w:rFonts w:ascii="Montserrat" w:hAnsi="Montserrat" w:cs="Futura Medium"/>
          <w:color w:val="000000" w:themeColor="text1"/>
          <w:sz w:val="24"/>
          <w:szCs w:val="24"/>
        </w:rPr>
        <w:t>устанавливается</w:t>
      </w:r>
      <w:r>
        <w:rPr>
          <w:rFonts w:ascii="Montserrat" w:hAnsi="Montserrat" w:cs="Futura Medium"/>
          <w:color w:val="000000" w:themeColor="text1"/>
          <w:sz w:val="24"/>
          <w:szCs w:val="24"/>
        </w:rPr>
        <w:t xml:space="preserve"> в программе управления риском ПВК</w:t>
      </w:r>
      <w:r w:rsidR="00495ED9">
        <w:rPr>
          <w:rFonts w:ascii="Montserrat" w:hAnsi="Montserrat" w:cs="Futura Medium"/>
          <w:color w:val="000000" w:themeColor="text1"/>
          <w:sz w:val="24"/>
          <w:szCs w:val="24"/>
        </w:rPr>
        <w:t xml:space="preserve">, где </w:t>
      </w:r>
      <w:r w:rsidR="0080744F">
        <w:rPr>
          <w:rFonts w:ascii="Montserrat" w:hAnsi="Montserrat" w:cs="Futura Medium"/>
          <w:color w:val="000000" w:themeColor="text1"/>
          <w:sz w:val="24"/>
          <w:szCs w:val="24"/>
        </w:rPr>
        <w:t>адвокатом</w:t>
      </w:r>
      <w:r w:rsidR="00495ED9">
        <w:rPr>
          <w:rFonts w:ascii="Montserrat" w:hAnsi="Montserrat" w:cs="Futura Medium"/>
          <w:color w:val="000000" w:themeColor="text1"/>
          <w:sz w:val="24"/>
          <w:szCs w:val="24"/>
        </w:rPr>
        <w:t xml:space="preserve"> самостоятельно определяет признаки высокого уровня риска, а также при наличии иных признаков установление клиенту среднего уровня риска. При отсутствии признаков высокого и среднего уровня риска присваивается низкий уровень</w:t>
      </w:r>
      <w:r>
        <w:rPr>
          <w:rFonts w:ascii="Montserrat" w:hAnsi="Montserrat" w:cs="Futura Medium"/>
          <w:color w:val="000000" w:themeColor="text1"/>
          <w:sz w:val="24"/>
          <w:szCs w:val="24"/>
        </w:rPr>
        <w:t xml:space="preserve">. </w:t>
      </w:r>
    </w:p>
    <w:p w14:paraId="052048EA" w14:textId="3C979801" w:rsidR="00DA33F8" w:rsidRPr="00DA33F8" w:rsidRDefault="00DA33F8" w:rsidP="00DA33F8">
      <w:pPr>
        <w:ind w:firstLine="709"/>
        <w:jc w:val="both"/>
        <w:rPr>
          <w:rFonts w:ascii="Montserrat" w:hAnsi="Montserrat" w:cs="Futura"/>
          <w:color w:val="173C8E"/>
          <w:sz w:val="24"/>
          <w:szCs w:val="24"/>
        </w:rPr>
      </w:pPr>
      <w:r>
        <w:rPr>
          <w:rFonts w:ascii="Montserrat" w:hAnsi="Montserrat" w:cs="Futura Medium"/>
          <w:color w:val="173C8E"/>
          <w:sz w:val="24"/>
          <w:szCs w:val="24"/>
        </w:rPr>
        <w:t>6.</w:t>
      </w:r>
      <w:r w:rsidR="0011264A">
        <w:rPr>
          <w:rFonts w:ascii="Montserrat" w:hAnsi="Montserrat" w:cs="Futura Medium"/>
          <w:color w:val="173C8E"/>
          <w:sz w:val="24"/>
          <w:szCs w:val="24"/>
        </w:rPr>
        <w:t>2</w:t>
      </w:r>
      <w:r w:rsidRPr="002450E7">
        <w:rPr>
          <w:rFonts w:ascii="Montserrat" w:hAnsi="Montserrat" w:cs="Futura Medium"/>
          <w:color w:val="173C8E"/>
          <w:sz w:val="24"/>
          <w:szCs w:val="24"/>
        </w:rPr>
        <w:t xml:space="preserve">. </w:t>
      </w:r>
      <w:r>
        <w:rPr>
          <w:rFonts w:ascii="Montserrat" w:hAnsi="Montserrat" w:cs="Futura"/>
          <w:color w:val="173C8E"/>
          <w:sz w:val="24"/>
          <w:szCs w:val="24"/>
        </w:rPr>
        <w:t xml:space="preserve">Пересмотр уровня риска </w:t>
      </w:r>
    </w:p>
    <w:p w14:paraId="16AA871C" w14:textId="2E22B902" w:rsidR="009108EC" w:rsidRDefault="009108EC" w:rsidP="009108EC">
      <w:pPr>
        <w:ind w:firstLine="709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>
        <w:rPr>
          <w:rFonts w:ascii="Montserrat" w:hAnsi="Montserrat" w:cs="Futura Medium"/>
          <w:color w:val="000000" w:themeColor="text1"/>
          <w:sz w:val="24"/>
          <w:szCs w:val="24"/>
        </w:rPr>
        <w:t xml:space="preserve">Обратите внимание! Уровень риска должен быть </w:t>
      </w:r>
      <w:r w:rsidR="00380BD6">
        <w:rPr>
          <w:rFonts w:ascii="Montserrat" w:hAnsi="Montserrat" w:cs="Futura Medium"/>
          <w:color w:val="000000" w:themeColor="text1"/>
          <w:sz w:val="24"/>
          <w:szCs w:val="24"/>
        </w:rPr>
        <w:t>пересмотрен в случае, если</w:t>
      </w:r>
      <w:r>
        <w:rPr>
          <w:rFonts w:ascii="Montserrat" w:hAnsi="Montserrat" w:cs="Futura Medium"/>
          <w:color w:val="000000" w:themeColor="text1"/>
          <w:sz w:val="24"/>
          <w:szCs w:val="24"/>
        </w:rPr>
        <w:t xml:space="preserve"> в период нахождения клиента на обслуживании выявлен признак среднего или высокого уровня риска. </w:t>
      </w:r>
    </w:p>
    <w:p w14:paraId="4BB57866" w14:textId="3C47D98B" w:rsidR="009108EC" w:rsidRPr="009108EC" w:rsidRDefault="009108EC" w:rsidP="009108EC">
      <w:pPr>
        <w:ind w:firstLine="709"/>
        <w:jc w:val="both"/>
        <w:rPr>
          <w:rFonts w:ascii="Montserrat" w:hAnsi="Montserrat" w:cs="Futura Medium"/>
          <w:color w:val="0F6FC6" w:themeColor="accent1"/>
          <w:sz w:val="24"/>
          <w:szCs w:val="24"/>
        </w:rPr>
      </w:pPr>
      <w:r w:rsidRPr="009108EC">
        <w:rPr>
          <w:rFonts w:ascii="Montserrat" w:hAnsi="Montserrat" w:cs="Futura Medium"/>
          <w:color w:val="0F6FC6" w:themeColor="accent1"/>
          <w:sz w:val="24"/>
          <w:szCs w:val="24"/>
        </w:rPr>
        <w:t xml:space="preserve">Пример: </w:t>
      </w:r>
    </w:p>
    <w:p w14:paraId="3AABE43A" w14:textId="51FA608E" w:rsidR="009108EC" w:rsidRDefault="009108EC" w:rsidP="009108EC">
      <w:pPr>
        <w:ind w:firstLine="709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>
        <w:rPr>
          <w:rFonts w:ascii="Montserrat" w:hAnsi="Montserrat" w:cs="Futura Medium"/>
          <w:color w:val="000000" w:themeColor="text1"/>
          <w:sz w:val="24"/>
          <w:szCs w:val="24"/>
        </w:rPr>
        <w:t>Клиенту был установлен низкий уровень риска. В процессе обслуживания он совершил операцию</w:t>
      </w:r>
      <w:r w:rsidR="00432A4A">
        <w:rPr>
          <w:rFonts w:ascii="Montserrat" w:hAnsi="Montserrat" w:cs="Futura Medium"/>
          <w:color w:val="000000" w:themeColor="text1"/>
          <w:sz w:val="24"/>
          <w:szCs w:val="24"/>
        </w:rPr>
        <w:t xml:space="preserve"> с признаком необычных операций</w:t>
      </w:r>
      <w:r>
        <w:rPr>
          <w:rFonts w:ascii="Montserrat" w:hAnsi="Montserrat" w:cs="Futura Medium"/>
          <w:color w:val="000000" w:themeColor="text1"/>
          <w:sz w:val="24"/>
          <w:szCs w:val="24"/>
        </w:rPr>
        <w:t xml:space="preserve">. Уровень риска должен быть пересмотрен в сторону повышения. </w:t>
      </w:r>
    </w:p>
    <w:p w14:paraId="6E108F41" w14:textId="7255B5BB" w:rsidR="00D24A4E" w:rsidRDefault="00380BD6" w:rsidP="00DA33F8">
      <w:pPr>
        <w:ind w:firstLine="709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>
        <w:rPr>
          <w:rFonts w:ascii="Montserrat" w:hAnsi="Montserrat" w:cs="Futura Medium"/>
          <w:color w:val="000000" w:themeColor="text1"/>
          <w:sz w:val="24"/>
          <w:szCs w:val="24"/>
        </w:rPr>
        <w:t>В анкете клиента необходимо зафиксировать новый уровень риска (средний) и указать что он был пересмотрен в связи</w:t>
      </w:r>
      <w:r w:rsidR="00495ED9">
        <w:rPr>
          <w:rFonts w:ascii="Montserrat" w:hAnsi="Montserrat" w:cs="Futura Medium"/>
          <w:color w:val="000000" w:themeColor="text1"/>
          <w:sz w:val="24"/>
          <w:szCs w:val="24"/>
        </w:rPr>
        <w:t xml:space="preserve"> - </w:t>
      </w:r>
      <w:r>
        <w:rPr>
          <w:rFonts w:ascii="Montserrat" w:hAnsi="Montserrat" w:cs="Futura Medium"/>
          <w:color w:val="000000" w:themeColor="text1"/>
          <w:sz w:val="24"/>
          <w:szCs w:val="24"/>
        </w:rPr>
        <w:t>«</w:t>
      </w:r>
      <w:r w:rsidRPr="00380BD6">
        <w:rPr>
          <w:rFonts w:ascii="Montserrat" w:hAnsi="Montserrat" w:cs="Futura Medium"/>
          <w:color w:val="000000" w:themeColor="text1"/>
          <w:sz w:val="24"/>
          <w:szCs w:val="24"/>
        </w:rPr>
        <w:t xml:space="preserve">Совершение клиентом операций с денежными средствами или иным имуществом, </w:t>
      </w:r>
      <w:r w:rsidR="00432A4A">
        <w:rPr>
          <w:rFonts w:ascii="Montserrat" w:hAnsi="Montserrat" w:cs="Futura Medium"/>
          <w:color w:val="000000" w:themeColor="text1"/>
          <w:sz w:val="24"/>
          <w:szCs w:val="24"/>
        </w:rPr>
        <w:t>с признаками необычных операций</w:t>
      </w:r>
      <w:r>
        <w:rPr>
          <w:rFonts w:ascii="Montserrat" w:hAnsi="Montserrat" w:cs="Futura Medium"/>
          <w:color w:val="000000" w:themeColor="text1"/>
          <w:sz w:val="24"/>
          <w:szCs w:val="24"/>
        </w:rPr>
        <w:t>».</w:t>
      </w:r>
    </w:p>
    <w:p w14:paraId="2E9F19F1" w14:textId="544AA20A" w:rsidR="00983045" w:rsidRDefault="00983045" w:rsidP="00DA33F8">
      <w:pPr>
        <w:ind w:firstLine="709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>
        <w:rPr>
          <w:rFonts w:ascii="Montserrat" w:hAnsi="Montserrat" w:cs="Futura Medium"/>
          <w:color w:val="000000" w:themeColor="text1"/>
          <w:sz w:val="24"/>
          <w:szCs w:val="24"/>
        </w:rPr>
        <w:t xml:space="preserve">6.3. Предоставление отчета о рисках. </w:t>
      </w:r>
    </w:p>
    <w:p w14:paraId="02F05465" w14:textId="3D00006E" w:rsidR="00306279" w:rsidRPr="00306279" w:rsidRDefault="00306279" w:rsidP="00306279">
      <w:pPr>
        <w:ind w:firstLine="709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>
        <w:rPr>
          <w:rFonts w:ascii="Montserrat" w:hAnsi="Montserrat" w:cs="Futura Medium"/>
          <w:color w:val="000000" w:themeColor="text1"/>
          <w:sz w:val="24"/>
          <w:szCs w:val="24"/>
        </w:rPr>
        <w:t xml:space="preserve">Согласно </w:t>
      </w:r>
      <w:r w:rsidRPr="00306279">
        <w:rPr>
          <w:rFonts w:ascii="Montserrat" w:hAnsi="Montserrat" w:cs="Futura Medium"/>
          <w:color w:val="000000" w:themeColor="text1"/>
          <w:sz w:val="24"/>
          <w:szCs w:val="24"/>
        </w:rPr>
        <w:t>Информационно</w:t>
      </w:r>
      <w:r>
        <w:rPr>
          <w:rFonts w:ascii="Montserrat" w:hAnsi="Montserrat" w:cs="Futura Medium"/>
          <w:color w:val="000000" w:themeColor="text1"/>
          <w:sz w:val="24"/>
          <w:szCs w:val="24"/>
        </w:rPr>
        <w:t>го</w:t>
      </w:r>
      <w:r w:rsidRPr="00306279">
        <w:rPr>
          <w:rFonts w:ascii="Montserrat" w:hAnsi="Montserrat" w:cs="Futura Medium"/>
          <w:color w:val="000000" w:themeColor="text1"/>
          <w:sz w:val="24"/>
          <w:szCs w:val="24"/>
        </w:rPr>
        <w:t xml:space="preserve"> письм</w:t>
      </w:r>
      <w:r>
        <w:rPr>
          <w:rFonts w:ascii="Montserrat" w:hAnsi="Montserrat" w:cs="Futura Medium"/>
          <w:color w:val="000000" w:themeColor="text1"/>
          <w:sz w:val="24"/>
          <w:szCs w:val="24"/>
        </w:rPr>
        <w:t>а</w:t>
      </w:r>
      <w:r w:rsidRPr="00306279">
        <w:rPr>
          <w:rFonts w:ascii="Montserrat" w:hAnsi="Montserrat" w:cs="Futura Medium"/>
          <w:color w:val="000000" w:themeColor="text1"/>
          <w:sz w:val="24"/>
          <w:szCs w:val="24"/>
        </w:rPr>
        <w:t xml:space="preserve"> Федеральной службы по финансовому мониторингу от 1 марта 2019 г. N 59 </w:t>
      </w:r>
      <w:r>
        <w:rPr>
          <w:rFonts w:ascii="Montserrat" w:hAnsi="Montserrat" w:cs="Futura Medium"/>
          <w:color w:val="000000" w:themeColor="text1"/>
          <w:sz w:val="24"/>
          <w:szCs w:val="24"/>
        </w:rPr>
        <w:t>с</w:t>
      </w:r>
      <w:r w:rsidRPr="00306279">
        <w:rPr>
          <w:rFonts w:ascii="Montserrat" w:hAnsi="Montserrat" w:cs="Futura Medium"/>
          <w:color w:val="000000" w:themeColor="text1"/>
          <w:sz w:val="24"/>
          <w:szCs w:val="24"/>
        </w:rPr>
        <w:t>убъектам первичного финансового мониторинга рекомендуется информировать Росфинмониторинг об актуальных рисках ОД/ФТ, имеющихся в их деятельности не реже одного раза в год или по мере выявления новых рисков ОД/ФТ.</w:t>
      </w:r>
    </w:p>
    <w:p w14:paraId="58E252E6" w14:textId="77777777" w:rsidR="00306279" w:rsidRPr="00306279" w:rsidRDefault="00306279" w:rsidP="00306279">
      <w:pPr>
        <w:ind w:firstLine="709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306279">
        <w:rPr>
          <w:rFonts w:ascii="Montserrat" w:hAnsi="Montserrat" w:cs="Futura Medium"/>
          <w:color w:val="000000" w:themeColor="text1"/>
          <w:sz w:val="24"/>
          <w:szCs w:val="24"/>
        </w:rPr>
        <w:t>Указанную информацию рекомендуется направлять в электронной форме через Личный кабинет субъекта первичного финансового мониторинга на портале Росфинмониторинга (раздел - "Риски ОД/ФТ" / "Исходящие").</w:t>
      </w:r>
    </w:p>
    <w:p w14:paraId="7D9321D6" w14:textId="77777777" w:rsidR="00306279" w:rsidRPr="00306279" w:rsidRDefault="00306279" w:rsidP="00306279">
      <w:pPr>
        <w:ind w:firstLine="709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306279">
        <w:rPr>
          <w:rFonts w:ascii="Montserrat" w:hAnsi="Montserrat" w:cs="Futura Medium"/>
          <w:color w:val="000000" w:themeColor="text1"/>
          <w:sz w:val="24"/>
          <w:szCs w:val="24"/>
        </w:rPr>
        <w:t>При этом в отчет о рисках ОД/ФТ целесообразно включить следующую информацию:</w:t>
      </w:r>
    </w:p>
    <w:p w14:paraId="10860F3F" w14:textId="77777777" w:rsidR="00306279" w:rsidRPr="00306279" w:rsidRDefault="00306279" w:rsidP="00306279">
      <w:pPr>
        <w:ind w:firstLine="709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306279">
        <w:rPr>
          <w:rFonts w:ascii="Montserrat" w:hAnsi="Montserrat" w:cs="Futura Medium"/>
          <w:color w:val="000000" w:themeColor="text1"/>
          <w:sz w:val="24"/>
          <w:szCs w:val="24"/>
        </w:rPr>
        <w:lastRenderedPageBreak/>
        <w:t>- перечень выявляемых рисков, с присвоенной им степенью (уровнем);</w:t>
      </w:r>
    </w:p>
    <w:p w14:paraId="0203AB26" w14:textId="77777777" w:rsidR="00306279" w:rsidRPr="00306279" w:rsidRDefault="00306279" w:rsidP="00306279">
      <w:pPr>
        <w:ind w:firstLine="709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306279">
        <w:rPr>
          <w:rFonts w:ascii="Montserrat" w:hAnsi="Montserrat" w:cs="Futura Medium"/>
          <w:color w:val="000000" w:themeColor="text1"/>
          <w:sz w:val="24"/>
          <w:szCs w:val="24"/>
        </w:rPr>
        <w:t>- обоснование присвоения выявляемым рискам соответствующих уровней риска;</w:t>
      </w:r>
    </w:p>
    <w:p w14:paraId="61C97A50" w14:textId="77777777" w:rsidR="00306279" w:rsidRPr="00306279" w:rsidRDefault="00306279" w:rsidP="00306279">
      <w:pPr>
        <w:ind w:firstLine="709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306279">
        <w:rPr>
          <w:rFonts w:ascii="Montserrat" w:hAnsi="Montserrat" w:cs="Futura Medium"/>
          <w:color w:val="000000" w:themeColor="text1"/>
          <w:sz w:val="24"/>
          <w:szCs w:val="24"/>
        </w:rPr>
        <w:t>- описание применяемых мер по управлению рисками;</w:t>
      </w:r>
    </w:p>
    <w:p w14:paraId="09664109" w14:textId="77777777" w:rsidR="00306279" w:rsidRPr="00306279" w:rsidRDefault="00306279" w:rsidP="00306279">
      <w:pPr>
        <w:ind w:firstLine="709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306279">
        <w:rPr>
          <w:rFonts w:ascii="Montserrat" w:hAnsi="Montserrat" w:cs="Futura Medium"/>
          <w:color w:val="000000" w:themeColor="text1"/>
          <w:sz w:val="24"/>
          <w:szCs w:val="24"/>
        </w:rPr>
        <w:t>- описание проблем, возникающих при выявлении соответствующих рисков,</w:t>
      </w:r>
    </w:p>
    <w:p w14:paraId="32D9A4F3" w14:textId="77777777" w:rsidR="00306279" w:rsidRPr="00306279" w:rsidRDefault="00306279" w:rsidP="00306279">
      <w:pPr>
        <w:ind w:firstLine="709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306279">
        <w:rPr>
          <w:rFonts w:ascii="Montserrat" w:hAnsi="Montserrat" w:cs="Futura Medium"/>
          <w:color w:val="000000" w:themeColor="text1"/>
          <w:sz w:val="24"/>
          <w:szCs w:val="24"/>
        </w:rPr>
        <w:t>- иная значимая по мнению субъекта первичного финансового мониторинга информация.</w:t>
      </w:r>
    </w:p>
    <w:p w14:paraId="37BCDF26" w14:textId="2772A871" w:rsidR="00983045" w:rsidRPr="00DA33F8" w:rsidRDefault="00306279" w:rsidP="00DA33F8">
      <w:pPr>
        <w:ind w:firstLine="709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>
        <w:rPr>
          <w:rFonts w:ascii="Montserrat" w:hAnsi="Montserrat" w:cs="Futura Medium"/>
          <w:color w:val="000000" w:themeColor="text1"/>
          <w:sz w:val="24"/>
          <w:szCs w:val="24"/>
        </w:rPr>
        <w:t xml:space="preserve">Образец отчета приложен к пакету документов. </w:t>
      </w:r>
    </w:p>
    <w:p w14:paraId="01B7773F" w14:textId="26FE018D" w:rsidR="00456947" w:rsidRDefault="00456947" w:rsidP="00402D61">
      <w:pPr>
        <w:pStyle w:val="1"/>
      </w:pPr>
      <w:bookmarkStart w:id="15" w:name="_Toc200976012"/>
      <w:bookmarkStart w:id="16" w:name="_Toc238465370"/>
      <w:r>
        <w:t>7</w:t>
      </w:r>
      <w:r w:rsidRPr="002450E7">
        <w:t xml:space="preserve">. </w:t>
      </w:r>
      <w:r>
        <w:t>Проверка по Перечням</w:t>
      </w:r>
      <w:r w:rsidRPr="00456947">
        <w:t xml:space="preserve"> на сайте Росфинмониторинга</w:t>
      </w:r>
      <w:bookmarkEnd w:id="15"/>
      <w:r w:rsidR="00983045">
        <w:t xml:space="preserve"> И применение мер по замораживанию (блокированию)</w:t>
      </w:r>
      <w:bookmarkEnd w:id="16"/>
    </w:p>
    <w:p w14:paraId="25641EFD" w14:textId="56E89031" w:rsidR="00DA33F8" w:rsidRPr="00DA33F8" w:rsidRDefault="0011264A" w:rsidP="00DA33F8">
      <w:pPr>
        <w:ind w:firstLine="709"/>
        <w:jc w:val="both"/>
        <w:rPr>
          <w:rFonts w:ascii="Montserrat" w:hAnsi="Montserrat" w:cs="Futura"/>
          <w:color w:val="173C8E"/>
          <w:sz w:val="24"/>
          <w:szCs w:val="24"/>
        </w:rPr>
      </w:pPr>
      <w:r>
        <w:rPr>
          <w:rFonts w:ascii="Montserrat" w:hAnsi="Montserrat" w:cs="Futura Medium"/>
          <w:color w:val="173C8E"/>
          <w:sz w:val="24"/>
          <w:szCs w:val="24"/>
        </w:rPr>
        <w:t>7</w:t>
      </w:r>
      <w:r w:rsidR="00DA33F8">
        <w:rPr>
          <w:rFonts w:ascii="Montserrat" w:hAnsi="Montserrat" w:cs="Futura Medium"/>
          <w:color w:val="173C8E"/>
          <w:sz w:val="24"/>
          <w:szCs w:val="24"/>
        </w:rPr>
        <w:t>.</w:t>
      </w:r>
      <w:r>
        <w:rPr>
          <w:rFonts w:ascii="Montserrat" w:hAnsi="Montserrat" w:cs="Futura Medium"/>
          <w:color w:val="173C8E"/>
          <w:sz w:val="24"/>
          <w:szCs w:val="24"/>
        </w:rPr>
        <w:t>1</w:t>
      </w:r>
      <w:r w:rsidR="00DA33F8" w:rsidRPr="002450E7">
        <w:rPr>
          <w:rFonts w:ascii="Montserrat" w:hAnsi="Montserrat" w:cs="Futura Medium"/>
          <w:color w:val="173C8E"/>
          <w:sz w:val="24"/>
          <w:szCs w:val="24"/>
        </w:rPr>
        <w:t xml:space="preserve">. </w:t>
      </w:r>
      <w:r w:rsidR="00DA33F8">
        <w:rPr>
          <w:rFonts w:ascii="Montserrat" w:hAnsi="Montserrat" w:cs="Futura"/>
          <w:color w:val="173C8E"/>
          <w:sz w:val="24"/>
          <w:szCs w:val="24"/>
        </w:rPr>
        <w:t xml:space="preserve">Порядок проведения проверки </w:t>
      </w:r>
    </w:p>
    <w:p w14:paraId="73650195" w14:textId="09D48675" w:rsidR="00380BD6" w:rsidRDefault="00380BD6" w:rsidP="00380BD6">
      <w:pPr>
        <w:ind w:firstLine="709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380BD6">
        <w:rPr>
          <w:rFonts w:ascii="Montserrat" w:hAnsi="Montserrat" w:cs="Futura Medium"/>
          <w:color w:val="000000" w:themeColor="text1"/>
          <w:sz w:val="24"/>
          <w:szCs w:val="24"/>
        </w:rPr>
        <w:t xml:space="preserve">Проверка </w:t>
      </w:r>
      <w:r>
        <w:rPr>
          <w:rFonts w:ascii="Montserrat" w:hAnsi="Montserrat" w:cs="Futura Medium"/>
          <w:color w:val="000000" w:themeColor="text1"/>
          <w:sz w:val="24"/>
          <w:szCs w:val="24"/>
        </w:rPr>
        <w:t xml:space="preserve">проводится ежедневно </w:t>
      </w:r>
      <w:r w:rsidR="0080744F">
        <w:rPr>
          <w:rFonts w:ascii="Montserrat" w:hAnsi="Montserrat" w:cs="Futura Medium"/>
          <w:color w:val="000000" w:themeColor="text1"/>
          <w:sz w:val="24"/>
          <w:szCs w:val="24"/>
        </w:rPr>
        <w:t xml:space="preserve">независимо от </w:t>
      </w:r>
      <w:r>
        <w:rPr>
          <w:rFonts w:ascii="Montserrat" w:hAnsi="Montserrat" w:cs="Futura Medium"/>
          <w:color w:val="000000" w:themeColor="text1"/>
          <w:sz w:val="24"/>
          <w:szCs w:val="24"/>
        </w:rPr>
        <w:t>рабочи</w:t>
      </w:r>
      <w:r w:rsidR="0080744F">
        <w:rPr>
          <w:rFonts w:ascii="Montserrat" w:hAnsi="Montserrat" w:cs="Futura Medium"/>
          <w:color w:val="000000" w:themeColor="text1"/>
          <w:sz w:val="24"/>
          <w:szCs w:val="24"/>
        </w:rPr>
        <w:t>х</w:t>
      </w:r>
      <w:r>
        <w:rPr>
          <w:rFonts w:ascii="Montserrat" w:hAnsi="Montserrat" w:cs="Futura Medium"/>
          <w:color w:val="000000" w:themeColor="text1"/>
          <w:sz w:val="24"/>
          <w:szCs w:val="24"/>
        </w:rPr>
        <w:t xml:space="preserve"> дн</w:t>
      </w:r>
      <w:r w:rsidR="0080744F">
        <w:rPr>
          <w:rFonts w:ascii="Montserrat" w:hAnsi="Montserrat" w:cs="Futura Medium"/>
          <w:color w:val="000000" w:themeColor="text1"/>
          <w:sz w:val="24"/>
          <w:szCs w:val="24"/>
        </w:rPr>
        <w:t>ей</w:t>
      </w:r>
      <w:r>
        <w:rPr>
          <w:rFonts w:ascii="Montserrat" w:hAnsi="Montserrat" w:cs="Futura Medium"/>
          <w:color w:val="000000" w:themeColor="text1"/>
          <w:sz w:val="24"/>
          <w:szCs w:val="24"/>
        </w:rPr>
        <w:t xml:space="preserve"> и час</w:t>
      </w:r>
      <w:r w:rsidR="0080744F">
        <w:rPr>
          <w:rFonts w:ascii="Montserrat" w:hAnsi="Montserrat" w:cs="Futura Medium"/>
          <w:color w:val="000000" w:themeColor="text1"/>
          <w:sz w:val="24"/>
          <w:szCs w:val="24"/>
        </w:rPr>
        <w:t>ов</w:t>
      </w:r>
      <w:r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="0080744F">
        <w:rPr>
          <w:rFonts w:ascii="Montserrat" w:hAnsi="Montserrat" w:cs="Futura Medium"/>
          <w:color w:val="000000" w:themeColor="text1"/>
          <w:sz w:val="24"/>
          <w:szCs w:val="24"/>
        </w:rPr>
        <w:t>адвоката при получении новых перечней или решений МВК в личном кабинете адвоката</w:t>
      </w:r>
      <w:r>
        <w:rPr>
          <w:rFonts w:ascii="Montserrat" w:hAnsi="Montserrat" w:cs="Futura Medium"/>
          <w:color w:val="000000" w:themeColor="text1"/>
          <w:sz w:val="24"/>
          <w:szCs w:val="24"/>
        </w:rPr>
        <w:t xml:space="preserve">. </w:t>
      </w:r>
    </w:p>
    <w:p w14:paraId="14F24E43" w14:textId="24372A3A" w:rsidR="00380BD6" w:rsidRDefault="00380BD6" w:rsidP="00380BD6">
      <w:pPr>
        <w:ind w:firstLine="709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380BD6">
        <w:rPr>
          <w:rFonts w:ascii="Montserrat" w:hAnsi="Montserrat" w:cs="Futura Medium"/>
          <w:b/>
          <w:bCs/>
          <w:color w:val="000000" w:themeColor="text1"/>
          <w:sz w:val="24"/>
          <w:szCs w:val="24"/>
        </w:rPr>
        <w:t>Первичная проверка</w:t>
      </w:r>
      <w:r>
        <w:rPr>
          <w:rFonts w:ascii="Montserrat" w:hAnsi="Montserrat" w:cs="Futura Medium"/>
          <w:color w:val="000000" w:themeColor="text1"/>
          <w:sz w:val="24"/>
          <w:szCs w:val="24"/>
        </w:rPr>
        <w:t xml:space="preserve"> проводится до заключения договора с клиентом. Проверка проводится в отношении:</w:t>
      </w:r>
    </w:p>
    <w:p w14:paraId="530058A6" w14:textId="0622A810" w:rsidR="00380BD6" w:rsidRPr="00356C56" w:rsidRDefault="00380BD6" w:rsidP="00356C56">
      <w:pPr>
        <w:pStyle w:val="a4"/>
        <w:numPr>
          <w:ilvl w:val="0"/>
          <w:numId w:val="10"/>
        </w:numPr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клиентов, </w:t>
      </w:r>
    </w:p>
    <w:p w14:paraId="2B765663" w14:textId="61A76D4D" w:rsidR="00B405FE" w:rsidRPr="00356C56" w:rsidRDefault="00380BD6" w:rsidP="00356C56">
      <w:pPr>
        <w:pStyle w:val="a4"/>
        <w:numPr>
          <w:ilvl w:val="0"/>
          <w:numId w:val="10"/>
        </w:numPr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представителей (в </w:t>
      </w:r>
      <w:r w:rsidR="0011264A" w:rsidRPr="00356C56">
        <w:rPr>
          <w:rFonts w:ascii="Montserrat" w:hAnsi="Montserrat" w:cs="Futura Medium"/>
          <w:color w:val="000000" w:themeColor="text1"/>
          <w:sz w:val="24"/>
          <w:szCs w:val="24"/>
        </w:rPr>
        <w:t>т. ч.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 руководителя),</w:t>
      </w:r>
    </w:p>
    <w:p w14:paraId="2B21489B" w14:textId="3A4E5E94" w:rsidR="00380BD6" w:rsidRPr="00356C56" w:rsidRDefault="00380BD6" w:rsidP="00356C56">
      <w:pPr>
        <w:pStyle w:val="a4"/>
        <w:numPr>
          <w:ilvl w:val="0"/>
          <w:numId w:val="10"/>
        </w:numPr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бенефициарных владельцев, </w:t>
      </w:r>
    </w:p>
    <w:p w14:paraId="4B81C2AE" w14:textId="240A9315" w:rsidR="00380BD6" w:rsidRPr="00356C56" w:rsidRDefault="00380BD6" w:rsidP="00356C56">
      <w:pPr>
        <w:pStyle w:val="a4"/>
        <w:numPr>
          <w:ilvl w:val="0"/>
          <w:numId w:val="10"/>
        </w:numPr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>выгодоприобретателей.</w:t>
      </w:r>
    </w:p>
    <w:p w14:paraId="0E52EFA1" w14:textId="6072A8A7" w:rsidR="00380BD6" w:rsidRDefault="00380BD6" w:rsidP="00380BD6">
      <w:pPr>
        <w:ind w:firstLine="709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380BD6">
        <w:rPr>
          <w:rFonts w:ascii="Montserrat" w:hAnsi="Montserrat" w:cs="Futura Medium"/>
          <w:b/>
          <w:bCs/>
          <w:color w:val="000000" w:themeColor="text1"/>
          <w:sz w:val="24"/>
          <w:szCs w:val="24"/>
        </w:rPr>
        <w:t>При обновлении Перечней</w:t>
      </w:r>
      <w:r>
        <w:rPr>
          <w:rFonts w:ascii="Montserrat" w:hAnsi="Montserrat" w:cs="Futura Medium"/>
          <w:color w:val="000000" w:themeColor="text1"/>
          <w:sz w:val="24"/>
          <w:szCs w:val="24"/>
        </w:rPr>
        <w:t xml:space="preserve">, получении </w:t>
      </w:r>
      <w:r w:rsidR="00495ED9">
        <w:rPr>
          <w:rFonts w:ascii="Montserrat" w:hAnsi="Montserrat" w:cs="Futura Medium"/>
          <w:color w:val="000000" w:themeColor="text1"/>
          <w:sz w:val="24"/>
          <w:szCs w:val="24"/>
        </w:rPr>
        <w:t>Р</w:t>
      </w:r>
      <w:r>
        <w:rPr>
          <w:rFonts w:ascii="Montserrat" w:hAnsi="Montserrat" w:cs="Futura Medium"/>
          <w:color w:val="000000" w:themeColor="text1"/>
          <w:sz w:val="24"/>
          <w:szCs w:val="24"/>
        </w:rPr>
        <w:t xml:space="preserve">ешений МВК о замораживании (блокировании), иных уведомлений Росфинмониторинга, необходимо провести проверку в отношении всех клиентов, представителей (в </w:t>
      </w:r>
      <w:r w:rsidR="0011264A">
        <w:rPr>
          <w:rFonts w:ascii="Montserrat" w:hAnsi="Montserrat" w:cs="Futura Medium"/>
          <w:color w:val="000000" w:themeColor="text1"/>
          <w:sz w:val="24"/>
          <w:szCs w:val="24"/>
        </w:rPr>
        <w:t>т. ч.</w:t>
      </w:r>
      <w:r>
        <w:rPr>
          <w:rFonts w:ascii="Montserrat" w:hAnsi="Montserrat" w:cs="Futura Medium"/>
          <w:color w:val="000000" w:themeColor="text1"/>
          <w:sz w:val="24"/>
          <w:szCs w:val="24"/>
        </w:rPr>
        <w:t xml:space="preserve"> руководителя), учредителей, бенефициарных владельцев, выгодоприобретателей в следующие сроки:</w:t>
      </w:r>
    </w:p>
    <w:p w14:paraId="6BAFD99E" w14:textId="18FFC7C5" w:rsidR="00380BD6" w:rsidRPr="00356C56" w:rsidRDefault="00380BD6" w:rsidP="00356C56">
      <w:pPr>
        <w:pStyle w:val="a4"/>
        <w:numPr>
          <w:ilvl w:val="0"/>
          <w:numId w:val="11"/>
        </w:numPr>
        <w:ind w:left="0" w:firstLine="1069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по Перечням террористов/экстремистов, по решениям МВК – незамедлительно, но не позднее </w:t>
      </w:r>
      <w:r w:rsidR="00242A89">
        <w:rPr>
          <w:rFonts w:ascii="Montserrat" w:hAnsi="Montserrat" w:cs="Futura Medium"/>
          <w:color w:val="000000" w:themeColor="text1"/>
          <w:sz w:val="24"/>
          <w:szCs w:val="24"/>
        </w:rPr>
        <w:t>24 часов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 со дня размещения нового Перечня, Решения МВК;</w:t>
      </w:r>
    </w:p>
    <w:p w14:paraId="3B7B3C37" w14:textId="6D0E397C" w:rsidR="00380BD6" w:rsidRPr="00356C56" w:rsidRDefault="00380BD6" w:rsidP="00356C56">
      <w:pPr>
        <w:pStyle w:val="a4"/>
        <w:numPr>
          <w:ilvl w:val="0"/>
          <w:numId w:val="11"/>
        </w:numPr>
        <w:ind w:left="0" w:firstLine="1069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по </w:t>
      </w:r>
      <w:r w:rsidR="0011264A" w:rsidRPr="00356C56">
        <w:rPr>
          <w:rFonts w:ascii="Montserrat" w:hAnsi="Montserrat" w:cs="Futura Medium"/>
          <w:color w:val="000000" w:themeColor="text1"/>
          <w:sz w:val="24"/>
          <w:szCs w:val="24"/>
        </w:rPr>
        <w:t>П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>еречням Совета Безопасности ООН – незамедлительно, но не позднее двадцати часов с момента получения уведомления уполномоченного органа;</w:t>
      </w:r>
    </w:p>
    <w:p w14:paraId="3F486CCF" w14:textId="4B22D747" w:rsidR="009B5E9D" w:rsidRPr="00356C56" w:rsidRDefault="00380BD6" w:rsidP="00356C56">
      <w:pPr>
        <w:pStyle w:val="a4"/>
        <w:numPr>
          <w:ilvl w:val="0"/>
          <w:numId w:val="11"/>
        </w:numPr>
        <w:ind w:left="0" w:firstLine="1069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решение суда о приостановлении </w:t>
      </w:r>
      <w:r w:rsidR="009B5E9D" w:rsidRPr="00356C56">
        <w:rPr>
          <w:rFonts w:ascii="Montserrat" w:hAnsi="Montserrat" w:cs="Futura Medium"/>
          <w:color w:val="000000" w:themeColor="text1"/>
          <w:sz w:val="24"/>
          <w:szCs w:val="24"/>
        </w:rPr>
        <w:t>операции на основании ст. 8 Федерального закона №115-ФЗ – незамедлительно;</w:t>
      </w:r>
    </w:p>
    <w:p w14:paraId="21A06AC3" w14:textId="57D96456" w:rsidR="00380BD6" w:rsidRDefault="00380BD6" w:rsidP="00356C56">
      <w:pPr>
        <w:pStyle w:val="a4"/>
        <w:numPr>
          <w:ilvl w:val="0"/>
          <w:numId w:val="11"/>
        </w:numPr>
        <w:ind w:left="0" w:firstLine="1069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решение уполномоченного органа о приостановлении </w:t>
      </w:r>
      <w:r w:rsidR="009B5E9D"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операции на основании п. 10.1 ст. 7 Федерального закона №115-ФЗ 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>– незамедлительно</w:t>
      </w:r>
      <w:r w:rsidR="009B5E9D"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, но не </w:t>
      </w:r>
      <w:r w:rsidR="009B5E9D" w:rsidRPr="00356C56">
        <w:rPr>
          <w:rFonts w:ascii="Montserrat" w:hAnsi="Montserrat" w:cs="Futura Medium"/>
          <w:color w:val="000000" w:themeColor="text1"/>
          <w:sz w:val="24"/>
          <w:szCs w:val="24"/>
        </w:rPr>
        <w:lastRenderedPageBreak/>
        <w:t>позднее одного рабочего дня, следующего за днем получения указанной информации.</w:t>
      </w:r>
    </w:p>
    <w:p w14:paraId="35E4D9C2" w14:textId="27F4ED4C" w:rsidR="00306279" w:rsidRDefault="00306279" w:rsidP="00306279">
      <w:pPr>
        <w:pStyle w:val="a4"/>
        <w:ind w:left="1069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>
        <w:rPr>
          <w:rFonts w:ascii="Montserrat" w:hAnsi="Montserrat" w:cs="Futura Medium"/>
          <w:color w:val="000000" w:themeColor="text1"/>
          <w:sz w:val="24"/>
          <w:szCs w:val="24"/>
        </w:rPr>
        <w:t xml:space="preserve">Результаты и даты проверок необходимо фиксировать в анкете клиента. </w:t>
      </w:r>
    </w:p>
    <w:p w14:paraId="5F4C0F3E" w14:textId="0113BC35" w:rsidR="00983045" w:rsidRDefault="00983045" w:rsidP="00983045">
      <w:pPr>
        <w:pStyle w:val="a4"/>
        <w:ind w:left="0" w:firstLine="709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>
        <w:rPr>
          <w:rFonts w:ascii="Montserrat" w:hAnsi="Montserrat" w:cs="Futura Medium"/>
          <w:color w:val="000000" w:themeColor="text1"/>
          <w:sz w:val="24"/>
          <w:szCs w:val="24"/>
        </w:rPr>
        <w:t>7.2. Применение мер по замораживанию (блокированию) денежных средств и иного имущества клиента.</w:t>
      </w:r>
    </w:p>
    <w:p w14:paraId="2B654009" w14:textId="77777777" w:rsidR="00983045" w:rsidRPr="00356C56" w:rsidRDefault="00983045" w:rsidP="00983045">
      <w:pPr>
        <w:pStyle w:val="a4"/>
        <w:numPr>
          <w:ilvl w:val="0"/>
          <w:numId w:val="11"/>
        </w:numPr>
        <w:ind w:left="0" w:firstLine="1069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по Перечням террористов/экстремистов, по решениям МВК – незамедлительно, но не позднее </w:t>
      </w:r>
      <w:r>
        <w:rPr>
          <w:rFonts w:ascii="Montserrat" w:hAnsi="Montserrat" w:cs="Futura Medium"/>
          <w:color w:val="000000" w:themeColor="text1"/>
          <w:sz w:val="24"/>
          <w:szCs w:val="24"/>
        </w:rPr>
        <w:t>24 часов</w:t>
      </w: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 xml:space="preserve"> со дня размещения нового Перечня, Решения МВК;</w:t>
      </w:r>
    </w:p>
    <w:p w14:paraId="66565C54" w14:textId="25401D82" w:rsidR="00983045" w:rsidRDefault="00983045" w:rsidP="00983045">
      <w:pPr>
        <w:pStyle w:val="a4"/>
        <w:numPr>
          <w:ilvl w:val="0"/>
          <w:numId w:val="11"/>
        </w:numPr>
        <w:ind w:left="0" w:firstLine="1069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356C56">
        <w:rPr>
          <w:rFonts w:ascii="Montserrat" w:hAnsi="Montserrat" w:cs="Futura Medium"/>
          <w:color w:val="000000" w:themeColor="text1"/>
          <w:sz w:val="24"/>
          <w:szCs w:val="24"/>
        </w:rPr>
        <w:t>по Перечням Совета Безопасности ООН – незамедлительно, но не позднее двадцати часов с момента получения уведомления уполномоченного органа</w:t>
      </w:r>
      <w:r>
        <w:rPr>
          <w:rFonts w:ascii="Montserrat" w:hAnsi="Montserrat" w:cs="Futura Medium"/>
          <w:color w:val="000000" w:themeColor="text1"/>
          <w:sz w:val="24"/>
          <w:szCs w:val="24"/>
        </w:rPr>
        <w:t xml:space="preserve">. </w:t>
      </w:r>
    </w:p>
    <w:p w14:paraId="2EDB1829" w14:textId="7A4031E1" w:rsidR="00983045" w:rsidRPr="00356C56" w:rsidRDefault="00983045" w:rsidP="00983045">
      <w:pPr>
        <w:pStyle w:val="a4"/>
        <w:ind w:left="0" w:firstLine="709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>
        <w:rPr>
          <w:rFonts w:ascii="Montserrat" w:hAnsi="Montserrat" w:cs="Futura Medium"/>
          <w:color w:val="000000" w:themeColor="text1"/>
          <w:sz w:val="24"/>
          <w:szCs w:val="24"/>
        </w:rPr>
        <w:t xml:space="preserve">Подробнее о применении мер - </w:t>
      </w:r>
      <w:r w:rsidRPr="00983045">
        <w:rPr>
          <w:rFonts w:ascii="Montserrat" w:hAnsi="Montserrat" w:cs="Futura Medium"/>
          <w:color w:val="000000" w:themeColor="text1"/>
          <w:sz w:val="24"/>
          <w:szCs w:val="24"/>
        </w:rPr>
        <w:t>Информационное письмо Федеральной службы по финансовому мониторингу от 19 июня 2026 г. № 69</w:t>
      </w:r>
      <w:r>
        <w:rPr>
          <w:rFonts w:ascii="Montserrat" w:hAnsi="Montserrat" w:cs="Futura Medium"/>
          <w:color w:val="000000" w:themeColor="text1"/>
          <w:sz w:val="24"/>
          <w:szCs w:val="24"/>
        </w:rPr>
        <w:t xml:space="preserve"> </w:t>
      </w:r>
      <w:r w:rsidRPr="00983045">
        <w:rPr>
          <w:rFonts w:ascii="Montserrat" w:hAnsi="Montserrat" w:cs="Futura Medium"/>
          <w:color w:val="000000" w:themeColor="text1"/>
          <w:sz w:val="24"/>
          <w:szCs w:val="24"/>
        </w:rPr>
        <w:t>"Методические рекомендации по применению субъектами исполнения Федерального закона от 7 августа 2001 г. № 115-ФЗ "О противодействии легализации (отмыванию) доходов, полученных преступным путём, и финансированию терроризма" мер по замораживанию (блокированию) денежных средств или иного имущества и снятию таких мер, а также приостановлению операций с денежными средствами или иным имуществом"</w:t>
      </w:r>
      <w:r>
        <w:rPr>
          <w:rFonts w:ascii="Montserrat" w:hAnsi="Montserrat" w:cs="Futura Medium"/>
          <w:color w:val="000000" w:themeColor="text1"/>
          <w:sz w:val="24"/>
          <w:szCs w:val="24"/>
        </w:rPr>
        <w:t>.</w:t>
      </w:r>
    </w:p>
    <w:p w14:paraId="103EF0EE" w14:textId="523C40AC" w:rsidR="00456947" w:rsidRDefault="00456947" w:rsidP="00402D61">
      <w:pPr>
        <w:pStyle w:val="1"/>
      </w:pPr>
      <w:bookmarkStart w:id="17" w:name="_Toc200976013"/>
      <w:bookmarkStart w:id="18" w:name="_Toc238465371"/>
      <w:r>
        <w:t>8</w:t>
      </w:r>
      <w:r w:rsidRPr="002450E7">
        <w:t xml:space="preserve">. </w:t>
      </w:r>
      <w:r w:rsidRPr="00456947">
        <w:t>Работа с личным кабинетом на сайте Росфинмониторинга</w:t>
      </w:r>
      <w:bookmarkEnd w:id="17"/>
      <w:bookmarkEnd w:id="18"/>
    </w:p>
    <w:p w14:paraId="3A4E9F69" w14:textId="442E08EB" w:rsidR="00432A4A" w:rsidRDefault="00CD437B" w:rsidP="00DA33F8">
      <w:pPr>
        <w:ind w:firstLine="709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DA33F8">
        <w:rPr>
          <w:rFonts w:ascii="Montserrat" w:hAnsi="Montserrat" w:cs="Futura Medium"/>
          <w:color w:val="000000" w:themeColor="text1"/>
          <w:sz w:val="24"/>
          <w:szCs w:val="24"/>
        </w:rPr>
        <w:t>Росфинмониторинг осуществляет дистанционный мониторинг через личный кабинет на основании Постановления Правительства РФ от 19 февраля 2022 г. N 219 "Об утверждении Положения о контроле (надзоре) в сфере противодействия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уничтожения".</w:t>
      </w:r>
    </w:p>
    <w:p w14:paraId="07F39D67" w14:textId="7737FF6B" w:rsidR="00DA33F8" w:rsidRDefault="00DA33F8" w:rsidP="00DA33F8">
      <w:pPr>
        <w:ind w:firstLine="709"/>
        <w:jc w:val="both"/>
        <w:rPr>
          <w:rFonts w:ascii="Montserrat" w:hAnsi="Montserrat" w:cs="Futura"/>
          <w:color w:val="173C8E"/>
          <w:sz w:val="24"/>
          <w:szCs w:val="24"/>
        </w:rPr>
      </w:pPr>
      <w:r>
        <w:rPr>
          <w:rFonts w:ascii="Montserrat" w:hAnsi="Montserrat" w:cs="Futura Medium"/>
          <w:color w:val="173C8E"/>
          <w:sz w:val="24"/>
          <w:szCs w:val="24"/>
        </w:rPr>
        <w:t>8.1</w:t>
      </w:r>
      <w:r w:rsidRPr="002450E7">
        <w:rPr>
          <w:rFonts w:ascii="Montserrat" w:hAnsi="Montserrat" w:cs="Futura Medium"/>
          <w:color w:val="173C8E"/>
          <w:sz w:val="24"/>
          <w:szCs w:val="24"/>
        </w:rPr>
        <w:t xml:space="preserve">. </w:t>
      </w:r>
      <w:r>
        <w:rPr>
          <w:rFonts w:ascii="Montserrat" w:hAnsi="Montserrat" w:cs="Futura"/>
          <w:color w:val="173C8E"/>
          <w:sz w:val="24"/>
          <w:szCs w:val="24"/>
        </w:rPr>
        <w:t>Индикатор риска</w:t>
      </w:r>
    </w:p>
    <w:p w14:paraId="3B0A59F9" w14:textId="0C0328C9" w:rsidR="00DA33F8" w:rsidRPr="00DA33F8" w:rsidRDefault="00DA33F8" w:rsidP="00ED38D5">
      <w:pPr>
        <w:ind w:firstLine="709"/>
        <w:jc w:val="both"/>
        <w:rPr>
          <w:rFonts w:ascii="Montserrat" w:hAnsi="Montserrat" w:cs="Futura"/>
          <w:color w:val="000000" w:themeColor="text1"/>
          <w:sz w:val="24"/>
          <w:szCs w:val="24"/>
        </w:rPr>
      </w:pPr>
      <w:r w:rsidRPr="00DA33F8">
        <w:rPr>
          <w:rFonts w:ascii="Montserrat" w:hAnsi="Montserrat" w:cs="Futura"/>
          <w:color w:val="000000" w:themeColor="text1"/>
          <w:sz w:val="24"/>
          <w:szCs w:val="24"/>
        </w:rPr>
        <w:t>Для целей применения риск-ориентированного подхода при осуществлении контроля (надзора) деятельность контролируемого лица подлежит отнесению к одному из следующих уровней риска несоблюдения требований законодательства:</w:t>
      </w:r>
    </w:p>
    <w:p w14:paraId="51B07752" w14:textId="704052DA" w:rsidR="00DA33F8" w:rsidRPr="00ED38D5" w:rsidRDefault="00DA33F8" w:rsidP="00ED38D5">
      <w:pPr>
        <w:ind w:firstLine="709"/>
        <w:jc w:val="both"/>
        <w:rPr>
          <w:rFonts w:ascii="Montserrat" w:hAnsi="Montserrat" w:cs="Futura"/>
          <w:color w:val="FF0000"/>
          <w:sz w:val="24"/>
          <w:szCs w:val="24"/>
        </w:rPr>
      </w:pPr>
      <w:r w:rsidRPr="00ED38D5">
        <w:rPr>
          <w:rFonts w:ascii="Montserrat" w:hAnsi="Montserrat" w:cs="Futura"/>
          <w:color w:val="FF0000"/>
          <w:sz w:val="24"/>
          <w:szCs w:val="24"/>
        </w:rPr>
        <w:t>высокий;</w:t>
      </w:r>
    </w:p>
    <w:p w14:paraId="618DE76B" w14:textId="0867437A" w:rsidR="00DA33F8" w:rsidRPr="00ED38D5" w:rsidRDefault="00DA33F8" w:rsidP="00ED38D5">
      <w:pPr>
        <w:ind w:firstLine="709"/>
        <w:jc w:val="both"/>
        <w:rPr>
          <w:rFonts w:ascii="Montserrat" w:hAnsi="Montserrat" w:cs="Futura"/>
          <w:color w:val="FFC000"/>
          <w:sz w:val="24"/>
          <w:szCs w:val="24"/>
        </w:rPr>
      </w:pPr>
      <w:r w:rsidRPr="00ED38D5">
        <w:rPr>
          <w:rFonts w:ascii="Montserrat" w:hAnsi="Montserrat" w:cs="Futura"/>
          <w:color w:val="FFC000"/>
          <w:sz w:val="24"/>
          <w:szCs w:val="24"/>
        </w:rPr>
        <w:t>повы</w:t>
      </w:r>
      <w:r w:rsidR="00ED38D5" w:rsidRPr="00ED38D5">
        <w:rPr>
          <w:rFonts w:ascii="Montserrat" w:hAnsi="Montserrat" w:cs="Futura"/>
          <w:color w:val="FFC000"/>
          <w:sz w:val="24"/>
          <w:szCs w:val="24"/>
        </w:rPr>
        <w:t>ш</w:t>
      </w:r>
      <w:r w:rsidRPr="00ED38D5">
        <w:rPr>
          <w:rFonts w:ascii="Montserrat" w:hAnsi="Montserrat" w:cs="Futura"/>
          <w:color w:val="FFC000"/>
          <w:sz w:val="24"/>
          <w:szCs w:val="24"/>
        </w:rPr>
        <w:t>енный;</w:t>
      </w:r>
    </w:p>
    <w:p w14:paraId="76F8E4D1" w14:textId="7C94599C" w:rsidR="00DA33F8" w:rsidRPr="00ED38D5" w:rsidRDefault="00DA33F8" w:rsidP="00ED38D5">
      <w:pPr>
        <w:ind w:firstLine="709"/>
        <w:jc w:val="both"/>
        <w:rPr>
          <w:rFonts w:ascii="Montserrat" w:hAnsi="Montserrat" w:cs="Futura"/>
          <w:color w:val="FFFF00"/>
          <w:sz w:val="24"/>
          <w:szCs w:val="24"/>
        </w:rPr>
      </w:pPr>
      <w:r w:rsidRPr="00ED38D5">
        <w:rPr>
          <w:rFonts w:ascii="Montserrat" w:hAnsi="Montserrat" w:cs="Futura"/>
          <w:color w:val="FFFF00"/>
          <w:sz w:val="24"/>
          <w:szCs w:val="24"/>
        </w:rPr>
        <w:t>умеренный;</w:t>
      </w:r>
    </w:p>
    <w:p w14:paraId="61BA8838" w14:textId="1213F8F2" w:rsidR="001A1797" w:rsidRPr="00A47891" w:rsidRDefault="00DA33F8" w:rsidP="00A47891">
      <w:pPr>
        <w:ind w:firstLine="709"/>
        <w:jc w:val="both"/>
        <w:rPr>
          <w:rFonts w:ascii="Montserrat" w:hAnsi="Montserrat" w:cs="Futura"/>
          <w:color w:val="00B050"/>
          <w:sz w:val="24"/>
          <w:szCs w:val="24"/>
        </w:rPr>
      </w:pPr>
      <w:r w:rsidRPr="00ED38D5">
        <w:rPr>
          <w:rFonts w:ascii="Montserrat" w:hAnsi="Montserrat" w:cs="Futura"/>
          <w:color w:val="00B050"/>
          <w:sz w:val="24"/>
          <w:szCs w:val="24"/>
        </w:rPr>
        <w:t>низкий.</w:t>
      </w:r>
    </w:p>
    <w:p w14:paraId="2CF829D1" w14:textId="51F5E762" w:rsidR="00ED38D5" w:rsidRPr="00ED38D5" w:rsidRDefault="00ED38D5" w:rsidP="00ED38D5">
      <w:pPr>
        <w:ind w:firstLine="709"/>
        <w:jc w:val="both"/>
        <w:rPr>
          <w:rFonts w:ascii="Montserrat" w:hAnsi="Montserrat" w:cs="Futura"/>
          <w:color w:val="000000" w:themeColor="text1"/>
          <w:sz w:val="24"/>
          <w:szCs w:val="24"/>
        </w:rPr>
      </w:pPr>
      <w:r w:rsidRPr="00ED38D5">
        <w:rPr>
          <w:rFonts w:ascii="Montserrat" w:hAnsi="Montserrat" w:cs="Futura"/>
          <w:color w:val="000000" w:themeColor="text1"/>
          <w:sz w:val="24"/>
          <w:szCs w:val="24"/>
        </w:rPr>
        <w:t>Индикатор риска формируется из шести блоков, объединяющих показатели дистанционного мониторинга:</w:t>
      </w:r>
    </w:p>
    <w:p w14:paraId="47690AFF" w14:textId="77777777" w:rsidR="00ED38D5" w:rsidRPr="00ED38D5" w:rsidRDefault="00ED38D5" w:rsidP="00ED38D5">
      <w:pPr>
        <w:ind w:firstLine="709"/>
        <w:jc w:val="both"/>
        <w:rPr>
          <w:rFonts w:ascii="Montserrat" w:hAnsi="Montserrat" w:cs="Futura"/>
          <w:color w:val="000000" w:themeColor="text1"/>
          <w:sz w:val="24"/>
          <w:szCs w:val="24"/>
        </w:rPr>
      </w:pPr>
      <w:r w:rsidRPr="00ED38D5">
        <w:rPr>
          <w:rFonts w:ascii="Montserrat" w:hAnsi="Montserrat" w:cs="Futura"/>
          <w:color w:val="000000" w:themeColor="text1"/>
          <w:sz w:val="24"/>
          <w:szCs w:val="24"/>
        </w:rPr>
        <w:t></w:t>
      </w:r>
      <w:r w:rsidRPr="00ED38D5">
        <w:rPr>
          <w:rFonts w:ascii="Montserrat" w:hAnsi="Montserrat" w:cs="Futura"/>
          <w:color w:val="000000" w:themeColor="text1"/>
          <w:sz w:val="24"/>
          <w:szCs w:val="24"/>
        </w:rPr>
        <w:tab/>
        <w:t>организация внутреннего контроля;</w:t>
      </w:r>
    </w:p>
    <w:p w14:paraId="23D7AAD6" w14:textId="77777777" w:rsidR="00ED38D5" w:rsidRPr="00ED38D5" w:rsidRDefault="00ED38D5" w:rsidP="00ED38D5">
      <w:pPr>
        <w:ind w:firstLine="709"/>
        <w:jc w:val="both"/>
        <w:rPr>
          <w:rFonts w:ascii="Montserrat" w:hAnsi="Montserrat" w:cs="Futura"/>
          <w:color w:val="000000" w:themeColor="text1"/>
          <w:sz w:val="24"/>
          <w:szCs w:val="24"/>
        </w:rPr>
      </w:pPr>
      <w:r w:rsidRPr="00ED38D5">
        <w:rPr>
          <w:rFonts w:ascii="Montserrat" w:hAnsi="Montserrat" w:cs="Futura"/>
          <w:color w:val="000000" w:themeColor="text1"/>
          <w:sz w:val="24"/>
          <w:szCs w:val="24"/>
        </w:rPr>
        <w:lastRenderedPageBreak/>
        <w:t></w:t>
      </w:r>
      <w:r w:rsidRPr="00ED38D5">
        <w:rPr>
          <w:rFonts w:ascii="Montserrat" w:hAnsi="Montserrat" w:cs="Futura"/>
          <w:color w:val="000000" w:themeColor="text1"/>
          <w:sz w:val="24"/>
          <w:szCs w:val="24"/>
        </w:rPr>
        <w:tab/>
        <w:t>представление сообщений;</w:t>
      </w:r>
    </w:p>
    <w:p w14:paraId="23C1912F" w14:textId="77777777" w:rsidR="00ED38D5" w:rsidRPr="00ED38D5" w:rsidRDefault="00ED38D5" w:rsidP="00ED38D5">
      <w:pPr>
        <w:ind w:firstLine="709"/>
        <w:jc w:val="both"/>
        <w:rPr>
          <w:rFonts w:ascii="Montserrat" w:hAnsi="Montserrat" w:cs="Futura"/>
          <w:color w:val="000000" w:themeColor="text1"/>
          <w:sz w:val="24"/>
          <w:szCs w:val="24"/>
        </w:rPr>
      </w:pPr>
      <w:r w:rsidRPr="00ED38D5">
        <w:rPr>
          <w:rFonts w:ascii="Montserrat" w:hAnsi="Montserrat" w:cs="Futura"/>
          <w:color w:val="000000" w:themeColor="text1"/>
          <w:sz w:val="24"/>
          <w:szCs w:val="24"/>
        </w:rPr>
        <w:t></w:t>
      </w:r>
      <w:r w:rsidRPr="00ED38D5">
        <w:rPr>
          <w:rFonts w:ascii="Montserrat" w:hAnsi="Montserrat" w:cs="Futura"/>
          <w:color w:val="000000" w:themeColor="text1"/>
          <w:sz w:val="24"/>
          <w:szCs w:val="24"/>
        </w:rPr>
        <w:tab/>
        <w:t>направление СПО;</w:t>
      </w:r>
    </w:p>
    <w:p w14:paraId="53EB8FD0" w14:textId="77777777" w:rsidR="00ED38D5" w:rsidRPr="00ED38D5" w:rsidRDefault="00ED38D5" w:rsidP="00ED38D5">
      <w:pPr>
        <w:ind w:firstLine="709"/>
        <w:jc w:val="both"/>
        <w:rPr>
          <w:rFonts w:ascii="Montserrat" w:hAnsi="Montserrat" w:cs="Futura"/>
          <w:color w:val="000000" w:themeColor="text1"/>
          <w:sz w:val="24"/>
          <w:szCs w:val="24"/>
        </w:rPr>
      </w:pPr>
      <w:r w:rsidRPr="00ED38D5">
        <w:rPr>
          <w:rFonts w:ascii="Montserrat" w:hAnsi="Montserrat" w:cs="Futura"/>
          <w:color w:val="000000" w:themeColor="text1"/>
          <w:sz w:val="24"/>
          <w:szCs w:val="24"/>
        </w:rPr>
        <w:t></w:t>
      </w:r>
      <w:r w:rsidRPr="00ED38D5">
        <w:rPr>
          <w:rFonts w:ascii="Montserrat" w:hAnsi="Montserrat" w:cs="Futura"/>
          <w:color w:val="000000" w:themeColor="text1"/>
          <w:sz w:val="24"/>
          <w:szCs w:val="24"/>
        </w:rPr>
        <w:tab/>
        <w:t>работа с перечнем;</w:t>
      </w:r>
    </w:p>
    <w:p w14:paraId="0EF9134E" w14:textId="77777777" w:rsidR="00ED38D5" w:rsidRPr="00ED38D5" w:rsidRDefault="00ED38D5" w:rsidP="00ED38D5">
      <w:pPr>
        <w:ind w:firstLine="709"/>
        <w:jc w:val="both"/>
        <w:rPr>
          <w:rFonts w:ascii="Montserrat" w:hAnsi="Montserrat" w:cs="Futura"/>
          <w:color w:val="000000" w:themeColor="text1"/>
          <w:sz w:val="24"/>
          <w:szCs w:val="24"/>
        </w:rPr>
      </w:pPr>
      <w:r w:rsidRPr="00ED38D5">
        <w:rPr>
          <w:rFonts w:ascii="Montserrat" w:hAnsi="Montserrat" w:cs="Futura"/>
          <w:color w:val="000000" w:themeColor="text1"/>
          <w:sz w:val="24"/>
          <w:szCs w:val="24"/>
        </w:rPr>
        <w:t></w:t>
      </w:r>
      <w:r w:rsidRPr="00ED38D5">
        <w:rPr>
          <w:rFonts w:ascii="Montserrat" w:hAnsi="Montserrat" w:cs="Futura"/>
          <w:color w:val="000000" w:themeColor="text1"/>
          <w:sz w:val="24"/>
          <w:szCs w:val="24"/>
        </w:rPr>
        <w:tab/>
        <w:t>устранение нарушений;</w:t>
      </w:r>
    </w:p>
    <w:p w14:paraId="4DD52FC4" w14:textId="04664AAA" w:rsidR="00ED38D5" w:rsidRDefault="00ED38D5" w:rsidP="00ED38D5">
      <w:pPr>
        <w:ind w:firstLine="709"/>
        <w:jc w:val="both"/>
        <w:rPr>
          <w:rFonts w:ascii="Montserrat" w:hAnsi="Montserrat" w:cs="Futura"/>
          <w:color w:val="000000" w:themeColor="text1"/>
          <w:sz w:val="24"/>
          <w:szCs w:val="24"/>
        </w:rPr>
      </w:pPr>
      <w:r w:rsidRPr="00ED38D5">
        <w:rPr>
          <w:rFonts w:ascii="Montserrat" w:hAnsi="Montserrat" w:cs="Futura"/>
          <w:color w:val="000000" w:themeColor="text1"/>
          <w:sz w:val="24"/>
          <w:szCs w:val="24"/>
        </w:rPr>
        <w:t></w:t>
      </w:r>
      <w:r w:rsidRPr="00ED38D5">
        <w:rPr>
          <w:rFonts w:ascii="Montserrat" w:hAnsi="Montserrat" w:cs="Futura"/>
          <w:color w:val="000000" w:themeColor="text1"/>
          <w:sz w:val="24"/>
          <w:szCs w:val="24"/>
        </w:rPr>
        <w:tab/>
        <w:t>самообучение и добровольное сотрудничество.</w:t>
      </w:r>
    </w:p>
    <w:p w14:paraId="4C5B2C05" w14:textId="657AE9D8" w:rsidR="004664CA" w:rsidRPr="00ED38D5" w:rsidRDefault="004664CA" w:rsidP="00ED38D5">
      <w:pPr>
        <w:ind w:firstLine="709"/>
        <w:jc w:val="both"/>
        <w:rPr>
          <w:rFonts w:ascii="Montserrat" w:hAnsi="Montserrat" w:cs="Futura"/>
          <w:color w:val="000000" w:themeColor="text1"/>
          <w:sz w:val="24"/>
          <w:szCs w:val="24"/>
        </w:rPr>
      </w:pPr>
      <w:r w:rsidRPr="004664CA">
        <w:rPr>
          <w:rFonts w:ascii="Montserrat" w:hAnsi="Montserrat" w:cs="Futura"/>
          <w:color w:val="000000" w:themeColor="text1"/>
          <w:sz w:val="24"/>
          <w:szCs w:val="24"/>
        </w:rPr>
        <w:t>Обновление индикатора риска осуществляется еженедельно.</w:t>
      </w:r>
    </w:p>
    <w:p w14:paraId="6D3BAFB8" w14:textId="5C4B5AE1" w:rsidR="00ED38D5" w:rsidRDefault="00ED38D5" w:rsidP="00ED38D5">
      <w:pPr>
        <w:ind w:firstLine="709"/>
        <w:jc w:val="both"/>
        <w:rPr>
          <w:rFonts w:ascii="Montserrat" w:hAnsi="Montserrat" w:cs="Futura"/>
          <w:color w:val="173C8E"/>
          <w:sz w:val="24"/>
          <w:szCs w:val="24"/>
        </w:rPr>
      </w:pPr>
      <w:r>
        <w:rPr>
          <w:rFonts w:ascii="Montserrat" w:hAnsi="Montserrat" w:cs="Futura Medium"/>
          <w:color w:val="173C8E"/>
          <w:sz w:val="24"/>
          <w:szCs w:val="24"/>
        </w:rPr>
        <w:t>8.2</w:t>
      </w:r>
      <w:r w:rsidRPr="002450E7">
        <w:rPr>
          <w:rFonts w:ascii="Montserrat" w:hAnsi="Montserrat" w:cs="Futura Medium"/>
          <w:color w:val="173C8E"/>
          <w:sz w:val="24"/>
          <w:szCs w:val="24"/>
        </w:rPr>
        <w:t xml:space="preserve">. </w:t>
      </w:r>
      <w:r>
        <w:rPr>
          <w:rFonts w:ascii="Montserrat" w:hAnsi="Montserrat" w:cs="Futura"/>
          <w:color w:val="173C8E"/>
          <w:sz w:val="24"/>
          <w:szCs w:val="24"/>
        </w:rPr>
        <w:t xml:space="preserve">Поддержание оценки риска на низком уровне нарушения законодательства </w:t>
      </w:r>
    </w:p>
    <w:p w14:paraId="23B0B09F" w14:textId="18BC427A" w:rsidR="00ED38D5" w:rsidRDefault="00ED38D5" w:rsidP="00ED38D5">
      <w:pPr>
        <w:ind w:firstLine="709"/>
        <w:jc w:val="both"/>
        <w:rPr>
          <w:rFonts w:ascii="Montserrat" w:hAnsi="Montserrat" w:cs="Futura"/>
          <w:color w:val="000000" w:themeColor="text1"/>
          <w:sz w:val="24"/>
          <w:szCs w:val="24"/>
        </w:rPr>
      </w:pPr>
      <w:r>
        <w:rPr>
          <w:rFonts w:ascii="Montserrat" w:hAnsi="Montserrat" w:cs="Futura"/>
          <w:color w:val="000000" w:themeColor="text1"/>
          <w:sz w:val="24"/>
          <w:szCs w:val="24"/>
        </w:rPr>
        <w:t>1. Заполнение раздела «Организация внутреннего контроля»:</w:t>
      </w:r>
    </w:p>
    <w:p w14:paraId="3CB93D24" w14:textId="58C54F48" w:rsidR="00ED38D5" w:rsidRPr="00356C56" w:rsidRDefault="00ED38D5" w:rsidP="00356C56">
      <w:pPr>
        <w:pStyle w:val="a4"/>
        <w:numPr>
          <w:ilvl w:val="0"/>
          <w:numId w:val="11"/>
        </w:numPr>
        <w:ind w:left="0" w:firstLine="1069"/>
        <w:jc w:val="both"/>
        <w:rPr>
          <w:rFonts w:ascii="Montserrat" w:hAnsi="Montserrat" w:cs="Futura"/>
          <w:color w:val="000000" w:themeColor="text1"/>
          <w:sz w:val="24"/>
          <w:szCs w:val="24"/>
        </w:rPr>
      </w:pPr>
      <w:r w:rsidRPr="00356C56">
        <w:rPr>
          <w:rFonts w:ascii="Montserrat" w:hAnsi="Montserrat" w:cs="Futura"/>
          <w:color w:val="000000" w:themeColor="text1"/>
          <w:sz w:val="24"/>
          <w:szCs w:val="24"/>
        </w:rPr>
        <w:t>загрузка ПВК в первичной редакции и далее при утверждении ПВК в новой редакции;</w:t>
      </w:r>
    </w:p>
    <w:p w14:paraId="188679AC" w14:textId="603C2A62" w:rsidR="00ED38D5" w:rsidRPr="00356C56" w:rsidRDefault="004664CA" w:rsidP="00356C56">
      <w:pPr>
        <w:pStyle w:val="a4"/>
        <w:numPr>
          <w:ilvl w:val="0"/>
          <w:numId w:val="11"/>
        </w:numPr>
        <w:ind w:left="0" w:firstLine="1069"/>
        <w:jc w:val="both"/>
        <w:rPr>
          <w:rFonts w:ascii="Montserrat" w:hAnsi="Montserrat" w:cs="Futura"/>
          <w:color w:val="000000" w:themeColor="text1"/>
          <w:sz w:val="24"/>
          <w:szCs w:val="24"/>
        </w:rPr>
      </w:pPr>
      <w:r w:rsidRPr="00356C56">
        <w:rPr>
          <w:rFonts w:ascii="Montserrat" w:hAnsi="Montserrat" w:cs="Futura"/>
          <w:color w:val="000000" w:themeColor="text1"/>
          <w:sz w:val="24"/>
          <w:szCs w:val="24"/>
        </w:rPr>
        <w:t xml:space="preserve">направление отчета о результатах внутреннего контроля </w:t>
      </w:r>
      <w:r w:rsidR="00ED38D5" w:rsidRPr="00356C56">
        <w:rPr>
          <w:rFonts w:ascii="Montserrat" w:hAnsi="Montserrat" w:cs="Futura"/>
          <w:color w:val="000000" w:themeColor="text1"/>
          <w:sz w:val="24"/>
          <w:szCs w:val="24"/>
        </w:rPr>
        <w:t xml:space="preserve">раз в 6 месяцев. </w:t>
      </w:r>
    </w:p>
    <w:p w14:paraId="06F75C5D" w14:textId="20AB38C0" w:rsidR="00ED38D5" w:rsidRDefault="00ED38D5" w:rsidP="00ED38D5">
      <w:pPr>
        <w:ind w:firstLine="709"/>
        <w:jc w:val="both"/>
        <w:rPr>
          <w:rFonts w:ascii="Montserrat" w:hAnsi="Montserrat" w:cs="Futura"/>
          <w:color w:val="000000" w:themeColor="text1"/>
          <w:sz w:val="24"/>
          <w:szCs w:val="24"/>
        </w:rPr>
      </w:pPr>
      <w:r>
        <w:rPr>
          <w:rFonts w:ascii="Montserrat" w:hAnsi="Montserrat" w:cs="Futura"/>
          <w:color w:val="000000" w:themeColor="text1"/>
          <w:sz w:val="24"/>
          <w:szCs w:val="24"/>
        </w:rPr>
        <w:t xml:space="preserve">2. Работа с Перечнем </w:t>
      </w:r>
    </w:p>
    <w:p w14:paraId="36B753A0" w14:textId="74102F01" w:rsidR="00A47891" w:rsidRPr="00432A4A" w:rsidRDefault="00ED38D5" w:rsidP="00432A4A">
      <w:pPr>
        <w:pStyle w:val="a4"/>
        <w:numPr>
          <w:ilvl w:val="0"/>
          <w:numId w:val="11"/>
        </w:numPr>
        <w:ind w:left="0" w:firstLine="1069"/>
        <w:jc w:val="both"/>
        <w:rPr>
          <w:rFonts w:ascii="Montserrat" w:hAnsi="Montserrat" w:cs="Futura"/>
          <w:color w:val="000000" w:themeColor="text1"/>
          <w:sz w:val="24"/>
          <w:szCs w:val="24"/>
        </w:rPr>
      </w:pPr>
      <w:r w:rsidRPr="00356C56">
        <w:rPr>
          <w:rFonts w:ascii="Montserrat" w:hAnsi="Montserrat" w:cs="Futura"/>
          <w:color w:val="000000" w:themeColor="text1"/>
          <w:sz w:val="24"/>
          <w:szCs w:val="24"/>
        </w:rPr>
        <w:t>своевременное использование Перечней и Решений МВК для проверки клиентов;</w:t>
      </w:r>
    </w:p>
    <w:p w14:paraId="78BF1B58" w14:textId="2342049A" w:rsidR="00ED38D5" w:rsidRDefault="00ED38D5" w:rsidP="00ED38D5">
      <w:pPr>
        <w:ind w:firstLine="709"/>
        <w:jc w:val="both"/>
        <w:rPr>
          <w:rFonts w:ascii="Montserrat" w:hAnsi="Montserrat" w:cs="Futura"/>
          <w:color w:val="000000" w:themeColor="text1"/>
          <w:sz w:val="24"/>
          <w:szCs w:val="24"/>
        </w:rPr>
      </w:pPr>
      <w:r>
        <w:rPr>
          <w:rFonts w:ascii="Montserrat" w:hAnsi="Montserrat" w:cs="Futura"/>
          <w:color w:val="000000" w:themeColor="text1"/>
          <w:sz w:val="24"/>
          <w:szCs w:val="24"/>
        </w:rPr>
        <w:t xml:space="preserve">3. Добровольное сотрудничество </w:t>
      </w:r>
      <w:r w:rsidR="004664CA">
        <w:rPr>
          <w:rFonts w:ascii="Montserrat" w:hAnsi="Montserrat" w:cs="Futura"/>
          <w:color w:val="000000" w:themeColor="text1"/>
          <w:sz w:val="24"/>
          <w:szCs w:val="24"/>
        </w:rPr>
        <w:t>и обучение</w:t>
      </w:r>
    </w:p>
    <w:p w14:paraId="384E5571" w14:textId="3F0BE4D9" w:rsidR="004664CA" w:rsidRDefault="004664CA" w:rsidP="004664CA">
      <w:pPr>
        <w:ind w:firstLine="709"/>
        <w:jc w:val="both"/>
        <w:rPr>
          <w:rFonts w:ascii="Montserrat" w:hAnsi="Montserrat" w:cs="Futura"/>
          <w:color w:val="000000" w:themeColor="text1"/>
          <w:sz w:val="24"/>
          <w:szCs w:val="24"/>
        </w:rPr>
      </w:pPr>
      <w:r w:rsidRPr="004664CA">
        <w:rPr>
          <w:rFonts w:ascii="Montserrat" w:hAnsi="Montserrat" w:cs="Futura"/>
          <w:color w:val="000000" w:themeColor="text1"/>
          <w:sz w:val="24"/>
          <w:szCs w:val="24"/>
        </w:rPr>
        <w:t>1.</w:t>
      </w:r>
      <w:r w:rsidRPr="004664CA">
        <w:rPr>
          <w:rFonts w:ascii="Montserrat" w:hAnsi="Montserrat" w:cs="Futura"/>
          <w:color w:val="000000" w:themeColor="text1"/>
          <w:sz w:val="24"/>
          <w:szCs w:val="24"/>
        </w:rPr>
        <w:tab/>
        <w:t xml:space="preserve">«Направление информации о рисках» – показатель принимает значение, соответствующее низкому уровню риска в случае, если </w:t>
      </w:r>
      <w:r w:rsidR="00242A89">
        <w:rPr>
          <w:rFonts w:ascii="Montserrat" w:hAnsi="Montserrat" w:cs="Futura"/>
          <w:color w:val="000000" w:themeColor="text1"/>
          <w:sz w:val="24"/>
          <w:szCs w:val="24"/>
        </w:rPr>
        <w:t>адвокат</w:t>
      </w:r>
      <w:r w:rsidRPr="004664CA">
        <w:rPr>
          <w:rFonts w:ascii="Montserrat" w:hAnsi="Montserrat" w:cs="Futura"/>
          <w:color w:val="000000" w:themeColor="text1"/>
          <w:sz w:val="24"/>
          <w:szCs w:val="24"/>
        </w:rPr>
        <w:t xml:space="preserve"> хотя бы 1 раз за год с даты расчета индикатора риска, направила отчет о рисках своих клиентов (раздел РИСКИ ОД/ФТ – Исходящие)</w:t>
      </w:r>
      <w:r w:rsidR="001B5FDD">
        <w:rPr>
          <w:rFonts w:ascii="Montserrat" w:hAnsi="Montserrat" w:cs="Futura"/>
          <w:color w:val="000000" w:themeColor="text1"/>
          <w:sz w:val="24"/>
          <w:szCs w:val="24"/>
        </w:rPr>
        <w:t>.</w:t>
      </w:r>
    </w:p>
    <w:p w14:paraId="193785FF" w14:textId="54DA22D2" w:rsidR="001B5FDD" w:rsidRDefault="001B5FDD" w:rsidP="004664CA">
      <w:pPr>
        <w:ind w:firstLine="709"/>
        <w:jc w:val="both"/>
        <w:rPr>
          <w:rFonts w:ascii="Montserrat" w:hAnsi="Montserrat" w:cs="Futura"/>
          <w:color w:val="000000" w:themeColor="text1"/>
          <w:sz w:val="24"/>
          <w:szCs w:val="24"/>
        </w:rPr>
      </w:pPr>
      <w:r>
        <w:rPr>
          <w:rFonts w:ascii="Montserrat" w:hAnsi="Montserrat" w:cs="Futura"/>
          <w:color w:val="000000" w:themeColor="text1"/>
          <w:sz w:val="24"/>
          <w:szCs w:val="24"/>
        </w:rPr>
        <w:t xml:space="preserve">Рекомендации к содержанию такого отчета установлены в </w:t>
      </w:r>
      <w:r w:rsidRPr="001B5FDD">
        <w:rPr>
          <w:rFonts w:ascii="Montserrat" w:hAnsi="Montserrat" w:cs="Futura"/>
          <w:color w:val="000000" w:themeColor="text1"/>
          <w:sz w:val="24"/>
          <w:szCs w:val="24"/>
        </w:rPr>
        <w:t>Информационно</w:t>
      </w:r>
      <w:r>
        <w:rPr>
          <w:rFonts w:ascii="Montserrat" w:hAnsi="Montserrat" w:cs="Futura"/>
          <w:color w:val="000000" w:themeColor="text1"/>
          <w:sz w:val="24"/>
          <w:szCs w:val="24"/>
        </w:rPr>
        <w:t>м</w:t>
      </w:r>
      <w:r w:rsidRPr="001B5FDD">
        <w:rPr>
          <w:rFonts w:ascii="Montserrat" w:hAnsi="Montserrat" w:cs="Futura"/>
          <w:color w:val="000000" w:themeColor="text1"/>
          <w:sz w:val="24"/>
          <w:szCs w:val="24"/>
        </w:rPr>
        <w:t xml:space="preserve"> письм</w:t>
      </w:r>
      <w:r>
        <w:rPr>
          <w:rFonts w:ascii="Montserrat" w:hAnsi="Montserrat" w:cs="Futura"/>
          <w:color w:val="000000" w:themeColor="text1"/>
          <w:sz w:val="24"/>
          <w:szCs w:val="24"/>
        </w:rPr>
        <w:t>е</w:t>
      </w:r>
      <w:r w:rsidRPr="001B5FDD">
        <w:rPr>
          <w:rFonts w:ascii="Montserrat" w:hAnsi="Montserrat" w:cs="Futura"/>
          <w:color w:val="000000" w:themeColor="text1"/>
          <w:sz w:val="24"/>
          <w:szCs w:val="24"/>
        </w:rPr>
        <w:t xml:space="preserve"> Росфинмониторинга от 01.03.2019 N 59 "О методических рекомендациях по проведению оценки рисков ОД/ФТ организациями, осуществляющими операции с денежными средствами или иным имуществом, и индивидуальными предпринимателями".</w:t>
      </w:r>
    </w:p>
    <w:p w14:paraId="5A71F82B" w14:textId="18D0C875" w:rsidR="004A1D51" w:rsidRPr="00242A89" w:rsidRDefault="00242A89" w:rsidP="001B5FDD">
      <w:pPr>
        <w:ind w:firstLine="709"/>
        <w:jc w:val="both"/>
        <w:rPr>
          <w:rFonts w:ascii="Montserrat" w:hAnsi="Montserrat" w:cs="Futura"/>
          <w:color w:val="000000" w:themeColor="text1"/>
          <w:sz w:val="24"/>
          <w:szCs w:val="24"/>
        </w:rPr>
      </w:pPr>
      <w:r>
        <w:rPr>
          <w:rFonts w:ascii="Montserrat" w:hAnsi="Montserrat" w:cs="Futura"/>
          <w:color w:val="000000" w:themeColor="text1"/>
          <w:sz w:val="24"/>
          <w:szCs w:val="24"/>
        </w:rPr>
        <w:t>Образец отчета приложен в пакете документов.</w:t>
      </w:r>
    </w:p>
    <w:p w14:paraId="3030900A" w14:textId="19F47C1F" w:rsidR="004664CA" w:rsidRPr="004664CA" w:rsidRDefault="004664CA" w:rsidP="004664CA">
      <w:pPr>
        <w:ind w:firstLine="709"/>
        <w:jc w:val="both"/>
        <w:rPr>
          <w:rFonts w:ascii="Montserrat" w:hAnsi="Montserrat" w:cs="Futura"/>
          <w:color w:val="000000" w:themeColor="text1"/>
          <w:sz w:val="24"/>
          <w:szCs w:val="24"/>
        </w:rPr>
      </w:pPr>
      <w:r w:rsidRPr="004664CA">
        <w:rPr>
          <w:rFonts w:ascii="Montserrat" w:hAnsi="Montserrat" w:cs="Futura"/>
          <w:color w:val="000000" w:themeColor="text1"/>
          <w:sz w:val="24"/>
          <w:szCs w:val="24"/>
        </w:rPr>
        <w:t>2.</w:t>
      </w:r>
      <w:r w:rsidRPr="004664CA">
        <w:rPr>
          <w:rFonts w:ascii="Montserrat" w:hAnsi="Montserrat" w:cs="Futura"/>
          <w:color w:val="000000" w:themeColor="text1"/>
          <w:sz w:val="24"/>
          <w:szCs w:val="24"/>
        </w:rPr>
        <w:tab/>
        <w:t>«Предоставление недостоверной информации о неосуществлении деятельности»</w:t>
      </w:r>
      <w:r w:rsidR="00A805DA">
        <w:rPr>
          <w:rFonts w:ascii="Montserrat" w:hAnsi="Montserrat" w:cs="Futura"/>
          <w:color w:val="000000" w:themeColor="text1"/>
          <w:sz w:val="24"/>
          <w:szCs w:val="24"/>
        </w:rPr>
        <w:t xml:space="preserve"> </w:t>
      </w:r>
      <w:r w:rsidRPr="004664CA">
        <w:rPr>
          <w:rFonts w:ascii="Montserrat" w:hAnsi="Montserrat" w:cs="Futura"/>
          <w:color w:val="000000" w:themeColor="text1"/>
          <w:sz w:val="24"/>
          <w:szCs w:val="24"/>
        </w:rPr>
        <w:t xml:space="preserve">– показатель принимает значение, соответствующее высокому уровню риска в случае, если </w:t>
      </w:r>
      <w:r w:rsidR="00242A89">
        <w:rPr>
          <w:rFonts w:ascii="Montserrat" w:hAnsi="Montserrat" w:cs="Futura"/>
          <w:color w:val="000000" w:themeColor="text1"/>
          <w:sz w:val="24"/>
          <w:szCs w:val="24"/>
        </w:rPr>
        <w:t>адвокат</w:t>
      </w:r>
      <w:r w:rsidRPr="004664CA">
        <w:rPr>
          <w:rFonts w:ascii="Montserrat" w:hAnsi="Montserrat" w:cs="Futura"/>
          <w:color w:val="000000" w:themeColor="text1"/>
          <w:sz w:val="24"/>
          <w:szCs w:val="24"/>
        </w:rPr>
        <w:t xml:space="preserve"> предоставил недостоверные сведения о неосуществлении деятельности (раздел ДОБРОВОЛЬНОЕ СОТРУДНИЧЕСТВО – Самодекларирование о неосуществлении деятельности);</w:t>
      </w:r>
    </w:p>
    <w:p w14:paraId="5212AE1E" w14:textId="534A6DA7" w:rsidR="004664CA" w:rsidRPr="004664CA" w:rsidRDefault="004664CA" w:rsidP="004664CA">
      <w:pPr>
        <w:ind w:firstLine="709"/>
        <w:jc w:val="both"/>
        <w:rPr>
          <w:rFonts w:ascii="Montserrat" w:hAnsi="Montserrat" w:cs="Futura"/>
          <w:color w:val="000000" w:themeColor="text1"/>
          <w:sz w:val="24"/>
          <w:szCs w:val="24"/>
        </w:rPr>
      </w:pPr>
      <w:r w:rsidRPr="004664CA">
        <w:rPr>
          <w:rFonts w:ascii="Montserrat" w:hAnsi="Montserrat" w:cs="Futura"/>
          <w:color w:val="000000" w:themeColor="text1"/>
          <w:sz w:val="24"/>
          <w:szCs w:val="24"/>
        </w:rPr>
        <w:t>3.</w:t>
      </w:r>
      <w:r w:rsidRPr="004664CA">
        <w:rPr>
          <w:rFonts w:ascii="Montserrat" w:hAnsi="Montserrat" w:cs="Futura"/>
          <w:color w:val="000000" w:themeColor="text1"/>
          <w:sz w:val="24"/>
          <w:szCs w:val="24"/>
        </w:rPr>
        <w:tab/>
        <w:t xml:space="preserve">«Представление ответов на «Вопросник» и опросных листов»– показатель принимает значение, соответствующее низкому уровню риска, в </w:t>
      </w:r>
      <w:r w:rsidRPr="004664CA">
        <w:rPr>
          <w:rFonts w:ascii="Montserrat" w:hAnsi="Montserrat" w:cs="Futura"/>
          <w:color w:val="000000" w:themeColor="text1"/>
          <w:sz w:val="24"/>
          <w:szCs w:val="24"/>
        </w:rPr>
        <w:lastRenderedPageBreak/>
        <w:t>случае предоставления ответов на «Вопросник» и заполнения всех размещенных в Личном кабинете опросных листов.</w:t>
      </w:r>
    </w:p>
    <w:p w14:paraId="31AE909D" w14:textId="77777777" w:rsidR="004664CA" w:rsidRPr="004664CA" w:rsidRDefault="004664CA" w:rsidP="004664CA">
      <w:pPr>
        <w:ind w:firstLine="709"/>
        <w:jc w:val="both"/>
        <w:rPr>
          <w:rFonts w:ascii="Montserrat" w:hAnsi="Montserrat" w:cs="Futura"/>
          <w:color w:val="000000" w:themeColor="text1"/>
          <w:sz w:val="24"/>
          <w:szCs w:val="24"/>
        </w:rPr>
      </w:pPr>
      <w:r w:rsidRPr="004664CA">
        <w:rPr>
          <w:rFonts w:ascii="Montserrat" w:hAnsi="Montserrat" w:cs="Futura"/>
          <w:color w:val="000000" w:themeColor="text1"/>
          <w:sz w:val="24"/>
          <w:szCs w:val="24"/>
        </w:rPr>
        <w:t>4.</w:t>
      </w:r>
      <w:r w:rsidRPr="004664CA">
        <w:rPr>
          <w:rFonts w:ascii="Montserrat" w:hAnsi="Montserrat" w:cs="Futura"/>
          <w:color w:val="000000" w:themeColor="text1"/>
          <w:sz w:val="24"/>
          <w:szCs w:val="24"/>
        </w:rPr>
        <w:tab/>
        <w:t>«Результат тестирования» – показатель принимает значение в зависимости от количества правильных ответов, данных на последнее размещенное в Личном кабинете тестирование (раздел ОБУЧЕНИЕ – Тестирование).</w:t>
      </w:r>
    </w:p>
    <w:p w14:paraId="2A8D4097" w14:textId="21DD18DD" w:rsidR="00DA33F8" w:rsidRDefault="004664CA" w:rsidP="004664CA">
      <w:pPr>
        <w:ind w:firstLine="709"/>
        <w:jc w:val="both"/>
        <w:rPr>
          <w:rFonts w:ascii="Montserrat" w:hAnsi="Montserrat" w:cs="Futura"/>
          <w:color w:val="000000" w:themeColor="text1"/>
          <w:sz w:val="24"/>
          <w:szCs w:val="24"/>
        </w:rPr>
      </w:pPr>
      <w:r w:rsidRPr="004664CA">
        <w:rPr>
          <w:rFonts w:ascii="Montserrat" w:hAnsi="Montserrat" w:cs="Futura"/>
          <w:color w:val="000000" w:themeColor="text1"/>
          <w:sz w:val="24"/>
          <w:szCs w:val="24"/>
        </w:rPr>
        <w:t>Блок не влияет на индикатор риска</w:t>
      </w:r>
      <w:r>
        <w:rPr>
          <w:rFonts w:ascii="Montserrat" w:hAnsi="Montserrat" w:cs="Futura"/>
          <w:color w:val="000000" w:themeColor="text1"/>
          <w:sz w:val="24"/>
          <w:szCs w:val="24"/>
        </w:rPr>
        <w:t>, но учитывается при планировании контрольных мероприятий</w:t>
      </w:r>
      <w:r w:rsidRPr="004664CA">
        <w:rPr>
          <w:rFonts w:ascii="Montserrat" w:hAnsi="Montserrat" w:cs="Futura"/>
          <w:color w:val="000000" w:themeColor="text1"/>
          <w:sz w:val="24"/>
          <w:szCs w:val="24"/>
        </w:rPr>
        <w:t>.</w:t>
      </w:r>
    </w:p>
    <w:p w14:paraId="02724084" w14:textId="2DFBDB9B" w:rsidR="004664CA" w:rsidRDefault="00456947" w:rsidP="00402D61">
      <w:pPr>
        <w:pStyle w:val="1"/>
      </w:pPr>
      <w:bookmarkStart w:id="19" w:name="_Toc200976014"/>
      <w:bookmarkStart w:id="20" w:name="_Toc238465372"/>
      <w:r>
        <w:t>9</w:t>
      </w:r>
      <w:r w:rsidRPr="002450E7">
        <w:t xml:space="preserve">. </w:t>
      </w:r>
      <w:r w:rsidRPr="00456947">
        <w:t xml:space="preserve">Проведение </w:t>
      </w:r>
      <w:r w:rsidR="00242A89">
        <w:t>адвокатом</w:t>
      </w:r>
      <w:r w:rsidRPr="00456947">
        <w:t xml:space="preserve"> внутренней проверки</w:t>
      </w:r>
      <w:bookmarkEnd w:id="19"/>
      <w:bookmarkEnd w:id="20"/>
    </w:p>
    <w:p w14:paraId="26E1FE02" w14:textId="7A092B2A" w:rsidR="004664CA" w:rsidRDefault="003B7F96" w:rsidP="004664CA">
      <w:pPr>
        <w:ind w:firstLine="709"/>
        <w:jc w:val="both"/>
        <w:rPr>
          <w:rFonts w:ascii="Montserrat" w:hAnsi="Montserrat" w:cs="Futura"/>
          <w:color w:val="173C8E"/>
          <w:sz w:val="24"/>
          <w:szCs w:val="24"/>
        </w:rPr>
      </w:pPr>
      <w:r>
        <w:rPr>
          <w:rFonts w:ascii="Montserrat" w:hAnsi="Montserrat" w:cs="Futura Medium"/>
          <w:color w:val="173C8E"/>
          <w:sz w:val="24"/>
          <w:szCs w:val="24"/>
        </w:rPr>
        <w:t>9</w:t>
      </w:r>
      <w:r w:rsidR="004664CA">
        <w:rPr>
          <w:rFonts w:ascii="Montserrat" w:hAnsi="Montserrat" w:cs="Futura Medium"/>
          <w:color w:val="173C8E"/>
          <w:sz w:val="24"/>
          <w:szCs w:val="24"/>
        </w:rPr>
        <w:t>.</w:t>
      </w:r>
      <w:r>
        <w:rPr>
          <w:rFonts w:ascii="Montserrat" w:hAnsi="Montserrat" w:cs="Futura Medium"/>
          <w:color w:val="173C8E"/>
          <w:sz w:val="24"/>
          <w:szCs w:val="24"/>
        </w:rPr>
        <w:t>1</w:t>
      </w:r>
      <w:r w:rsidR="004664CA" w:rsidRPr="002450E7">
        <w:rPr>
          <w:rFonts w:ascii="Montserrat" w:hAnsi="Montserrat" w:cs="Futura Medium"/>
          <w:color w:val="173C8E"/>
          <w:sz w:val="24"/>
          <w:szCs w:val="24"/>
        </w:rPr>
        <w:t xml:space="preserve">. </w:t>
      </w:r>
      <w:r>
        <w:rPr>
          <w:rFonts w:ascii="Montserrat" w:hAnsi="Montserrat" w:cs="Futura"/>
          <w:color w:val="173C8E"/>
          <w:sz w:val="24"/>
          <w:szCs w:val="24"/>
        </w:rPr>
        <w:t>Требования к</w:t>
      </w:r>
      <w:r w:rsidR="004664CA">
        <w:rPr>
          <w:rFonts w:ascii="Montserrat" w:hAnsi="Montserrat" w:cs="Futura"/>
          <w:color w:val="173C8E"/>
          <w:sz w:val="24"/>
          <w:szCs w:val="24"/>
        </w:rPr>
        <w:t xml:space="preserve"> проведени</w:t>
      </w:r>
      <w:r>
        <w:rPr>
          <w:rFonts w:ascii="Montserrat" w:hAnsi="Montserrat" w:cs="Futura"/>
          <w:color w:val="173C8E"/>
          <w:sz w:val="24"/>
          <w:szCs w:val="24"/>
        </w:rPr>
        <w:t>ю</w:t>
      </w:r>
      <w:r w:rsidR="004664CA">
        <w:rPr>
          <w:rFonts w:ascii="Montserrat" w:hAnsi="Montserrat" w:cs="Futura"/>
          <w:color w:val="173C8E"/>
          <w:sz w:val="24"/>
          <w:szCs w:val="24"/>
        </w:rPr>
        <w:t xml:space="preserve"> внутренней проверки </w:t>
      </w:r>
    </w:p>
    <w:p w14:paraId="25190C3D" w14:textId="114989F3" w:rsidR="003B7F96" w:rsidRPr="003B7F96" w:rsidRDefault="003B7F96" w:rsidP="003B7F96">
      <w:pPr>
        <w:ind w:firstLine="709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>
        <w:rPr>
          <w:rFonts w:ascii="Montserrat" w:hAnsi="Montserrat" w:cs="Futura Medium"/>
          <w:color w:val="000000" w:themeColor="text1"/>
          <w:sz w:val="24"/>
          <w:szCs w:val="24"/>
        </w:rPr>
        <w:t xml:space="preserve">П. </w:t>
      </w:r>
      <w:r w:rsidR="00242A89">
        <w:rPr>
          <w:rFonts w:ascii="Montserrat" w:hAnsi="Montserrat" w:cs="Futura Medium"/>
          <w:color w:val="000000" w:themeColor="text1"/>
          <w:sz w:val="24"/>
          <w:szCs w:val="24"/>
        </w:rPr>
        <w:t>43</w:t>
      </w:r>
      <w:r>
        <w:rPr>
          <w:rFonts w:ascii="Montserrat" w:hAnsi="Montserrat" w:cs="Futura Medium"/>
          <w:color w:val="000000" w:themeColor="text1"/>
          <w:sz w:val="24"/>
          <w:szCs w:val="24"/>
        </w:rPr>
        <w:t xml:space="preserve"> Постановления Правительства №</w:t>
      </w:r>
      <w:r w:rsidR="00467FD5">
        <w:rPr>
          <w:rFonts w:ascii="Montserrat" w:hAnsi="Montserrat" w:cs="Futura Medium"/>
          <w:color w:val="000000" w:themeColor="text1"/>
          <w:sz w:val="24"/>
          <w:szCs w:val="24"/>
        </w:rPr>
        <w:t>118</w:t>
      </w:r>
      <w:r w:rsidR="00242A89">
        <w:rPr>
          <w:rFonts w:ascii="Montserrat" w:hAnsi="Montserrat" w:cs="Futura Medium"/>
          <w:color w:val="000000" w:themeColor="text1"/>
          <w:sz w:val="24"/>
          <w:szCs w:val="24"/>
        </w:rPr>
        <w:t>0</w:t>
      </w:r>
      <w:r>
        <w:rPr>
          <w:rFonts w:ascii="Montserrat" w:hAnsi="Montserrat" w:cs="Futura Medium"/>
          <w:color w:val="000000" w:themeColor="text1"/>
          <w:sz w:val="24"/>
          <w:szCs w:val="24"/>
        </w:rPr>
        <w:t xml:space="preserve"> устанавливает требования к </w:t>
      </w:r>
      <w:r w:rsidRPr="003B7F96">
        <w:rPr>
          <w:rFonts w:ascii="Montserrat" w:hAnsi="Montserrat" w:cs="Futura Medium"/>
          <w:color w:val="000000" w:themeColor="text1"/>
          <w:sz w:val="24"/>
          <w:szCs w:val="24"/>
        </w:rPr>
        <w:t>Программе проверки осуществления внутреннего контроля.</w:t>
      </w:r>
    </w:p>
    <w:p w14:paraId="4CF74CBD" w14:textId="2DAF40C6" w:rsidR="003B7F96" w:rsidRPr="003B7F96" w:rsidRDefault="003B7F96" w:rsidP="003B7F96">
      <w:pPr>
        <w:ind w:firstLine="709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3B7F96">
        <w:rPr>
          <w:rFonts w:ascii="Montserrat" w:hAnsi="Montserrat" w:cs="Futura Medium"/>
          <w:color w:val="000000" w:themeColor="text1"/>
          <w:sz w:val="24"/>
          <w:szCs w:val="24"/>
        </w:rPr>
        <w:t>В программе проверки осуществления внутреннего контроля предусматриваются:</w:t>
      </w:r>
    </w:p>
    <w:p w14:paraId="027B3FB3" w14:textId="2C4CF9E3" w:rsidR="00242A89" w:rsidRPr="00242A89" w:rsidRDefault="00242A89" w:rsidP="00242A89">
      <w:pPr>
        <w:ind w:firstLine="709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242A89">
        <w:rPr>
          <w:rFonts w:ascii="Montserrat" w:hAnsi="Montserrat" w:cs="Futura Medium"/>
          <w:color w:val="000000" w:themeColor="text1"/>
          <w:sz w:val="24"/>
          <w:szCs w:val="24"/>
        </w:rPr>
        <w:t xml:space="preserve">а) порядок проведения на регулярной основе, но не реже одного раза в год, внутренних проверок выполнения </w:t>
      </w:r>
      <w:r>
        <w:rPr>
          <w:rFonts w:ascii="Montserrat" w:hAnsi="Montserrat" w:cs="Futura Medium"/>
          <w:color w:val="000000" w:themeColor="text1"/>
          <w:sz w:val="24"/>
          <w:szCs w:val="24"/>
        </w:rPr>
        <w:t>адвокатом</w:t>
      </w:r>
      <w:r w:rsidRPr="00242A89">
        <w:rPr>
          <w:rFonts w:ascii="Montserrat" w:hAnsi="Montserrat" w:cs="Futura Medium"/>
          <w:color w:val="000000" w:themeColor="text1"/>
          <w:sz w:val="24"/>
          <w:szCs w:val="24"/>
        </w:rPr>
        <w:t xml:space="preserve"> правил внутреннего контроля, требований Федерального закона и иных нормативных правовых актов;</w:t>
      </w:r>
    </w:p>
    <w:p w14:paraId="47BB6AA2" w14:textId="682C19C6" w:rsidR="00242A89" w:rsidRPr="00242A89" w:rsidRDefault="00242A89" w:rsidP="00242A89">
      <w:pPr>
        <w:ind w:firstLine="709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242A89">
        <w:rPr>
          <w:rFonts w:ascii="Montserrat" w:hAnsi="Montserrat" w:cs="Futura Medium"/>
          <w:color w:val="000000" w:themeColor="text1"/>
          <w:sz w:val="24"/>
          <w:szCs w:val="24"/>
        </w:rPr>
        <w:t xml:space="preserve">б) </w:t>
      </w:r>
      <w:r>
        <w:rPr>
          <w:rFonts w:ascii="Montserrat" w:hAnsi="Montserrat" w:cs="Futura Medium"/>
          <w:color w:val="000000" w:themeColor="text1"/>
          <w:sz w:val="24"/>
          <w:szCs w:val="24"/>
        </w:rPr>
        <w:t>составление</w:t>
      </w:r>
      <w:r w:rsidRPr="00242A89">
        <w:rPr>
          <w:rFonts w:ascii="Montserrat" w:hAnsi="Montserrat" w:cs="Futura Medium"/>
          <w:color w:val="000000" w:themeColor="text1"/>
          <w:sz w:val="24"/>
          <w:szCs w:val="24"/>
        </w:rPr>
        <w:t xml:space="preserve"> по результатам внутренних проверок письменных отчетов, форма которых устанавливается правилами внутреннего контроля, содержащих сведения обо всех выявленных нарушениях законодательства Российской Федерации о противодействии легализации (отмыванию) доходов, полученных преступным путем, и финансированию терроризма, правил внутреннего контроля и иных организационно-распорядительных документов, а также сведений об устранении выявленных нарушений (при наличии нарушений);</w:t>
      </w:r>
    </w:p>
    <w:p w14:paraId="4BD66D90" w14:textId="77777777" w:rsidR="00242A89" w:rsidRDefault="00242A89" w:rsidP="00242A89">
      <w:pPr>
        <w:ind w:firstLine="709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242A89">
        <w:rPr>
          <w:rFonts w:ascii="Montserrat" w:hAnsi="Montserrat" w:cs="Futura Medium"/>
          <w:color w:val="000000" w:themeColor="text1"/>
          <w:sz w:val="24"/>
          <w:szCs w:val="24"/>
        </w:rPr>
        <w:t>в) принятие мер, направленных на устранение выявленных по результатам проверок нарушений.</w:t>
      </w:r>
    </w:p>
    <w:p w14:paraId="757FED4A" w14:textId="7EE5AACD" w:rsidR="003B7F96" w:rsidRDefault="003B7F96" w:rsidP="00242A89">
      <w:pPr>
        <w:ind w:firstLine="709"/>
        <w:jc w:val="both"/>
        <w:rPr>
          <w:rFonts w:ascii="Montserrat" w:hAnsi="Montserrat" w:cs="Futura"/>
          <w:color w:val="173C8E"/>
          <w:sz w:val="24"/>
          <w:szCs w:val="24"/>
        </w:rPr>
      </w:pPr>
      <w:r>
        <w:rPr>
          <w:rFonts w:ascii="Montserrat" w:hAnsi="Montserrat" w:cs="Futura Medium"/>
          <w:color w:val="173C8E"/>
          <w:sz w:val="24"/>
          <w:szCs w:val="24"/>
        </w:rPr>
        <w:t>9.2.</w:t>
      </w:r>
      <w:r w:rsidRPr="002450E7">
        <w:rPr>
          <w:rFonts w:ascii="Montserrat" w:hAnsi="Montserrat" w:cs="Futura Medium"/>
          <w:color w:val="173C8E"/>
          <w:sz w:val="24"/>
          <w:szCs w:val="24"/>
        </w:rPr>
        <w:t xml:space="preserve"> </w:t>
      </w:r>
      <w:r>
        <w:rPr>
          <w:rFonts w:ascii="Montserrat" w:hAnsi="Montserrat" w:cs="Futura"/>
          <w:color w:val="173C8E"/>
          <w:sz w:val="24"/>
          <w:szCs w:val="24"/>
        </w:rPr>
        <w:t xml:space="preserve">Фиксирование результатов проведения внутренней проверки </w:t>
      </w:r>
    </w:p>
    <w:p w14:paraId="63484FF6" w14:textId="59CB5490" w:rsidR="003B7F96" w:rsidRDefault="003B7F96" w:rsidP="003B7F96">
      <w:pPr>
        <w:ind w:firstLine="709"/>
        <w:jc w:val="both"/>
        <w:rPr>
          <w:rFonts w:ascii="Montserrat" w:hAnsi="Montserrat" w:cs="Futura"/>
          <w:color w:val="000000" w:themeColor="text1"/>
          <w:sz w:val="24"/>
          <w:szCs w:val="24"/>
        </w:rPr>
      </w:pPr>
      <w:r>
        <w:rPr>
          <w:rFonts w:ascii="Montserrat" w:hAnsi="Montserrat" w:cs="Futura"/>
          <w:color w:val="000000" w:themeColor="text1"/>
          <w:sz w:val="24"/>
          <w:szCs w:val="24"/>
        </w:rPr>
        <w:t xml:space="preserve">Результат фиксируется в отчете проведения внутренней проверки раз в </w:t>
      </w:r>
      <w:r w:rsidR="00467FD5">
        <w:rPr>
          <w:rFonts w:ascii="Montserrat" w:hAnsi="Montserrat" w:cs="Futura"/>
          <w:color w:val="000000" w:themeColor="text1"/>
          <w:sz w:val="24"/>
          <w:szCs w:val="24"/>
        </w:rPr>
        <w:t>год</w:t>
      </w:r>
      <w:r>
        <w:rPr>
          <w:rFonts w:ascii="Montserrat" w:hAnsi="Montserrat" w:cs="Futura"/>
          <w:color w:val="000000" w:themeColor="text1"/>
          <w:sz w:val="24"/>
          <w:szCs w:val="24"/>
        </w:rPr>
        <w:t xml:space="preserve">, который подписывается </w:t>
      </w:r>
      <w:r w:rsidR="00242A89">
        <w:rPr>
          <w:rFonts w:ascii="Montserrat" w:hAnsi="Montserrat" w:cs="Futura"/>
          <w:color w:val="000000" w:themeColor="text1"/>
          <w:sz w:val="24"/>
          <w:szCs w:val="24"/>
        </w:rPr>
        <w:t>адвокатом</w:t>
      </w:r>
      <w:r>
        <w:rPr>
          <w:rFonts w:ascii="Montserrat" w:hAnsi="Montserrat" w:cs="Futura"/>
          <w:color w:val="000000" w:themeColor="text1"/>
          <w:sz w:val="24"/>
          <w:szCs w:val="24"/>
        </w:rPr>
        <w:t xml:space="preserve">. </w:t>
      </w:r>
    </w:p>
    <w:p w14:paraId="2CA207C0" w14:textId="1AC796C8" w:rsidR="003B7F96" w:rsidRDefault="003B7F96" w:rsidP="003B7F96">
      <w:pPr>
        <w:ind w:firstLine="709"/>
        <w:jc w:val="both"/>
        <w:rPr>
          <w:rFonts w:ascii="Montserrat" w:hAnsi="Montserrat" w:cs="Futura"/>
          <w:color w:val="000000" w:themeColor="text1"/>
          <w:sz w:val="24"/>
          <w:szCs w:val="24"/>
        </w:rPr>
      </w:pPr>
      <w:r>
        <w:rPr>
          <w:rFonts w:ascii="Montserrat" w:hAnsi="Montserrat" w:cs="Futura"/>
          <w:color w:val="000000" w:themeColor="text1"/>
          <w:sz w:val="24"/>
          <w:szCs w:val="24"/>
        </w:rPr>
        <w:t xml:space="preserve">Внимание! Указанный отчет не является отчетом, который предоставляется через личный кабинет на сайте Росфинмониторинга. </w:t>
      </w:r>
    </w:p>
    <w:p w14:paraId="4A689BEF" w14:textId="13323815" w:rsidR="004664CA" w:rsidRDefault="003B7F96" w:rsidP="001C6997">
      <w:pPr>
        <w:ind w:firstLine="709"/>
        <w:jc w:val="both"/>
        <w:rPr>
          <w:rFonts w:ascii="Montserrat" w:hAnsi="Montserrat" w:cs="Futura"/>
          <w:color w:val="000000" w:themeColor="text1"/>
          <w:sz w:val="24"/>
          <w:szCs w:val="24"/>
        </w:rPr>
      </w:pPr>
      <w:r>
        <w:rPr>
          <w:rFonts w:ascii="Montserrat" w:hAnsi="Montserrat" w:cs="Futura"/>
          <w:color w:val="000000" w:themeColor="text1"/>
          <w:sz w:val="24"/>
          <w:szCs w:val="24"/>
        </w:rPr>
        <w:t xml:space="preserve">Отчет составляется </w:t>
      </w:r>
      <w:r w:rsidR="00242A89">
        <w:rPr>
          <w:rFonts w:ascii="Montserrat" w:hAnsi="Montserrat" w:cs="Futura"/>
          <w:color w:val="000000" w:themeColor="text1"/>
          <w:sz w:val="24"/>
          <w:szCs w:val="24"/>
        </w:rPr>
        <w:t>адвокатом</w:t>
      </w:r>
      <w:r>
        <w:rPr>
          <w:rFonts w:ascii="Montserrat" w:hAnsi="Montserrat" w:cs="Futura"/>
          <w:color w:val="000000" w:themeColor="text1"/>
          <w:sz w:val="24"/>
          <w:szCs w:val="24"/>
        </w:rPr>
        <w:t xml:space="preserve"> на бумажном носителе или в электронном виде, </w:t>
      </w:r>
      <w:r w:rsidR="001C6997">
        <w:rPr>
          <w:rFonts w:ascii="Montserrat" w:hAnsi="Montserrat" w:cs="Futura"/>
          <w:color w:val="000000" w:themeColor="text1"/>
          <w:sz w:val="24"/>
          <w:szCs w:val="24"/>
        </w:rPr>
        <w:t>(</w:t>
      </w:r>
      <w:r>
        <w:rPr>
          <w:rFonts w:ascii="Montserrat" w:hAnsi="Montserrat" w:cs="Futura"/>
          <w:color w:val="000000" w:themeColor="text1"/>
          <w:sz w:val="24"/>
          <w:szCs w:val="24"/>
        </w:rPr>
        <w:t>подписанн</w:t>
      </w:r>
      <w:r w:rsidR="001C6997">
        <w:rPr>
          <w:rFonts w:ascii="Montserrat" w:hAnsi="Montserrat" w:cs="Futura"/>
          <w:color w:val="000000" w:themeColor="text1"/>
          <w:sz w:val="24"/>
          <w:szCs w:val="24"/>
        </w:rPr>
        <w:t xml:space="preserve">ый ЭП), хранится </w:t>
      </w:r>
      <w:r w:rsidR="00242A89">
        <w:rPr>
          <w:rFonts w:ascii="Montserrat" w:hAnsi="Montserrat" w:cs="Futura"/>
          <w:color w:val="000000" w:themeColor="text1"/>
          <w:sz w:val="24"/>
          <w:szCs w:val="24"/>
        </w:rPr>
        <w:t>у адвоката</w:t>
      </w:r>
      <w:r w:rsidR="001C6997">
        <w:rPr>
          <w:rFonts w:ascii="Montserrat" w:hAnsi="Montserrat" w:cs="Futura"/>
          <w:color w:val="000000" w:themeColor="text1"/>
          <w:sz w:val="24"/>
          <w:szCs w:val="24"/>
        </w:rPr>
        <w:t xml:space="preserve"> и подлежит проверке со стороны </w:t>
      </w:r>
      <w:r w:rsidR="00242A89">
        <w:rPr>
          <w:rFonts w:ascii="Montserrat" w:hAnsi="Montserrat" w:cs="Futura"/>
          <w:color w:val="000000" w:themeColor="text1"/>
          <w:sz w:val="24"/>
          <w:szCs w:val="24"/>
        </w:rPr>
        <w:t>Палаты адвокатов</w:t>
      </w:r>
      <w:r w:rsidR="001C6997">
        <w:rPr>
          <w:rFonts w:ascii="Montserrat" w:hAnsi="Montserrat" w:cs="Futura"/>
          <w:color w:val="000000" w:themeColor="text1"/>
          <w:sz w:val="24"/>
          <w:szCs w:val="24"/>
        </w:rPr>
        <w:t xml:space="preserve">. </w:t>
      </w:r>
    </w:p>
    <w:p w14:paraId="20A13629" w14:textId="3518E787" w:rsidR="001A1797" w:rsidRPr="00864F3D" w:rsidRDefault="004D048D" w:rsidP="00467FD5">
      <w:pPr>
        <w:ind w:firstLine="709"/>
        <w:jc w:val="both"/>
        <w:rPr>
          <w:rFonts w:ascii="Montserrat" w:hAnsi="Montserrat" w:cs="Futura"/>
          <w:color w:val="000000" w:themeColor="text1"/>
          <w:sz w:val="24"/>
          <w:szCs w:val="24"/>
        </w:rPr>
      </w:pPr>
      <w:r w:rsidRPr="00864F3D">
        <w:rPr>
          <w:rFonts w:ascii="Montserrat" w:hAnsi="Montserrat" w:cs="Futura"/>
          <w:color w:val="000000" w:themeColor="text1"/>
          <w:sz w:val="24"/>
          <w:szCs w:val="24"/>
        </w:rPr>
        <w:t xml:space="preserve">Образец отчета </w:t>
      </w:r>
      <w:r w:rsidR="00242A89" w:rsidRPr="00864F3D">
        <w:rPr>
          <w:rFonts w:ascii="Montserrat" w:hAnsi="Montserrat" w:cs="Futura"/>
          <w:color w:val="000000" w:themeColor="text1"/>
          <w:sz w:val="24"/>
          <w:szCs w:val="24"/>
        </w:rPr>
        <w:t>приложен</w:t>
      </w:r>
      <w:r w:rsidRPr="00864F3D">
        <w:rPr>
          <w:rFonts w:ascii="Montserrat" w:hAnsi="Montserrat" w:cs="Futura"/>
          <w:color w:val="000000" w:themeColor="text1"/>
          <w:sz w:val="24"/>
          <w:szCs w:val="24"/>
        </w:rPr>
        <w:t xml:space="preserve"> в пакет документов</w:t>
      </w:r>
      <w:r w:rsidR="00983045">
        <w:rPr>
          <w:rFonts w:ascii="Montserrat" w:hAnsi="Montserrat" w:cs="Futura"/>
          <w:color w:val="000000" w:themeColor="text1"/>
          <w:sz w:val="24"/>
          <w:szCs w:val="24"/>
        </w:rPr>
        <w:t>.</w:t>
      </w:r>
    </w:p>
    <w:p w14:paraId="3B81A33C" w14:textId="21C7BFDE" w:rsidR="00456947" w:rsidRDefault="00456947" w:rsidP="00402D61">
      <w:pPr>
        <w:pStyle w:val="1"/>
      </w:pPr>
      <w:bookmarkStart w:id="21" w:name="_Toc200976016"/>
      <w:bookmarkStart w:id="22" w:name="_Toc238465373"/>
      <w:r>
        <w:lastRenderedPageBreak/>
        <w:t>1</w:t>
      </w:r>
      <w:r w:rsidR="00467FD5">
        <w:t>0</w:t>
      </w:r>
      <w:r w:rsidRPr="002450E7">
        <w:t xml:space="preserve">. </w:t>
      </w:r>
      <w:r w:rsidRPr="00456947">
        <w:t>Операции с признаками необычных операций</w:t>
      </w:r>
      <w:bookmarkEnd w:id="21"/>
      <w:bookmarkEnd w:id="22"/>
    </w:p>
    <w:p w14:paraId="2A0BB5DF" w14:textId="4E49D6D4" w:rsidR="00136227" w:rsidRDefault="00136227" w:rsidP="00136227">
      <w:pPr>
        <w:ind w:firstLine="709"/>
        <w:jc w:val="both"/>
        <w:rPr>
          <w:rFonts w:ascii="Montserrat" w:hAnsi="Montserrat" w:cs="Futura"/>
          <w:color w:val="173C8E"/>
          <w:sz w:val="24"/>
          <w:szCs w:val="24"/>
        </w:rPr>
      </w:pPr>
      <w:r>
        <w:rPr>
          <w:rFonts w:ascii="Montserrat" w:hAnsi="Montserrat" w:cs="Futura Medium"/>
          <w:color w:val="173C8E"/>
          <w:sz w:val="24"/>
          <w:szCs w:val="24"/>
        </w:rPr>
        <w:t>1</w:t>
      </w:r>
      <w:r w:rsidR="00467FD5">
        <w:rPr>
          <w:rFonts w:ascii="Montserrat" w:hAnsi="Montserrat" w:cs="Futura Medium"/>
          <w:color w:val="173C8E"/>
          <w:sz w:val="24"/>
          <w:szCs w:val="24"/>
        </w:rPr>
        <w:t>0</w:t>
      </w:r>
      <w:r>
        <w:rPr>
          <w:rFonts w:ascii="Montserrat" w:hAnsi="Montserrat" w:cs="Futura Medium"/>
          <w:color w:val="173C8E"/>
          <w:sz w:val="24"/>
          <w:szCs w:val="24"/>
        </w:rPr>
        <w:t>.1.</w:t>
      </w:r>
      <w:r w:rsidRPr="002450E7">
        <w:rPr>
          <w:rFonts w:ascii="Montserrat" w:hAnsi="Montserrat" w:cs="Futura Medium"/>
          <w:color w:val="173C8E"/>
          <w:sz w:val="24"/>
          <w:szCs w:val="24"/>
        </w:rPr>
        <w:t xml:space="preserve"> </w:t>
      </w:r>
      <w:r>
        <w:rPr>
          <w:rFonts w:ascii="Montserrat" w:hAnsi="Montserrat" w:cs="Futura"/>
          <w:color w:val="173C8E"/>
          <w:sz w:val="24"/>
          <w:szCs w:val="24"/>
        </w:rPr>
        <w:t xml:space="preserve">Перечень </w:t>
      </w:r>
      <w:r w:rsidR="00BB1ECE">
        <w:rPr>
          <w:rFonts w:ascii="Montserrat" w:hAnsi="Montserrat" w:cs="Futura"/>
          <w:color w:val="173C8E"/>
          <w:sz w:val="24"/>
          <w:szCs w:val="24"/>
        </w:rPr>
        <w:t xml:space="preserve">признаков необычных </w:t>
      </w:r>
      <w:r>
        <w:rPr>
          <w:rFonts w:ascii="Montserrat" w:hAnsi="Montserrat" w:cs="Futura"/>
          <w:color w:val="173C8E"/>
          <w:sz w:val="24"/>
          <w:szCs w:val="24"/>
        </w:rPr>
        <w:t>операций</w:t>
      </w:r>
    </w:p>
    <w:p w14:paraId="5C917127" w14:textId="77777777" w:rsidR="00D24A4E" w:rsidRDefault="00D24A4E" w:rsidP="00136227">
      <w:pPr>
        <w:ind w:firstLine="709"/>
        <w:jc w:val="both"/>
        <w:rPr>
          <w:rFonts w:ascii="Montserrat" w:hAnsi="Montserrat" w:cs="Futura"/>
          <w:color w:val="000000" w:themeColor="text1"/>
          <w:sz w:val="24"/>
          <w:szCs w:val="24"/>
        </w:rPr>
      </w:pPr>
      <w:r>
        <w:rPr>
          <w:rFonts w:ascii="Montserrat" w:hAnsi="Montserrat" w:cs="Futura"/>
          <w:color w:val="000000" w:themeColor="text1"/>
          <w:sz w:val="24"/>
          <w:szCs w:val="24"/>
        </w:rPr>
        <w:t xml:space="preserve">П. </w:t>
      </w:r>
      <w:r w:rsidRPr="00D24A4E">
        <w:rPr>
          <w:rFonts w:ascii="Montserrat" w:hAnsi="Montserrat" w:cs="Futura"/>
          <w:color w:val="000000" w:themeColor="text1"/>
          <w:sz w:val="24"/>
          <w:szCs w:val="24"/>
        </w:rPr>
        <w:t>2</w:t>
      </w:r>
      <w:r>
        <w:rPr>
          <w:rFonts w:ascii="Montserrat" w:hAnsi="Montserrat" w:cs="Futura"/>
          <w:color w:val="000000" w:themeColor="text1"/>
          <w:sz w:val="24"/>
          <w:szCs w:val="24"/>
        </w:rPr>
        <w:t xml:space="preserve"> ст. 7.1 Федерального закона №115-ФЗ устанавливает </w:t>
      </w:r>
    </w:p>
    <w:p w14:paraId="20B25F6C" w14:textId="65BD0EF9" w:rsidR="00D24A4E" w:rsidRPr="00D24A4E" w:rsidRDefault="00D24A4E" w:rsidP="00136227">
      <w:pPr>
        <w:ind w:firstLine="709"/>
        <w:jc w:val="both"/>
        <w:rPr>
          <w:rFonts w:ascii="Montserrat" w:hAnsi="Montserrat" w:cs="Futura"/>
          <w:color w:val="000000" w:themeColor="text1"/>
          <w:sz w:val="24"/>
          <w:szCs w:val="24"/>
        </w:rPr>
      </w:pPr>
      <w:r w:rsidRPr="00D24A4E">
        <w:rPr>
          <w:rFonts w:ascii="Montserrat" w:hAnsi="Montserrat" w:cs="Futura"/>
          <w:color w:val="000000" w:themeColor="text1"/>
          <w:sz w:val="24"/>
          <w:szCs w:val="24"/>
        </w:rPr>
        <w:t xml:space="preserve">При наличии у </w:t>
      </w:r>
      <w:r w:rsidR="00864F3D">
        <w:rPr>
          <w:rFonts w:ascii="Montserrat" w:hAnsi="Montserrat" w:cs="Futura"/>
          <w:color w:val="000000" w:themeColor="text1"/>
          <w:sz w:val="24"/>
          <w:szCs w:val="24"/>
        </w:rPr>
        <w:t>адвоката</w:t>
      </w:r>
      <w:r w:rsidR="00DE1A13">
        <w:rPr>
          <w:rFonts w:ascii="Montserrat" w:hAnsi="Montserrat" w:cs="Futura"/>
          <w:color w:val="000000" w:themeColor="text1"/>
          <w:sz w:val="24"/>
          <w:szCs w:val="24"/>
        </w:rPr>
        <w:t xml:space="preserve"> </w:t>
      </w:r>
      <w:r w:rsidRPr="00D24A4E">
        <w:rPr>
          <w:rFonts w:ascii="Montserrat" w:hAnsi="Montserrat" w:cs="Futura"/>
          <w:color w:val="000000" w:themeColor="text1"/>
          <w:sz w:val="24"/>
          <w:szCs w:val="24"/>
        </w:rPr>
        <w:t xml:space="preserve">любых оснований полагать, что операция или сделка, указанные в подпункте 1 пункта 1 настоящей статьи, либо совокупность указанных операций и (или) сделок и (или) действия клиента, связанные с проведением указанных операций и (или) сделок, осуществляются или могут быть осуществлены в целях легализации (отмывания) доходов, полученных преступным путем, или финансирования терроризма, </w:t>
      </w:r>
      <w:r w:rsidR="00864F3D">
        <w:rPr>
          <w:rFonts w:ascii="Montserrat" w:hAnsi="Montserrat" w:cs="Futura"/>
          <w:color w:val="000000" w:themeColor="text1"/>
          <w:sz w:val="24"/>
          <w:szCs w:val="24"/>
        </w:rPr>
        <w:t>адвокат</w:t>
      </w:r>
      <w:r w:rsidRPr="00D24A4E">
        <w:rPr>
          <w:rFonts w:ascii="Montserrat" w:hAnsi="Montserrat" w:cs="Futura"/>
          <w:color w:val="000000" w:themeColor="text1"/>
          <w:sz w:val="24"/>
          <w:szCs w:val="24"/>
        </w:rPr>
        <w:t xml:space="preserve"> обязан уведомить об этом уполномоченный орган.</w:t>
      </w:r>
    </w:p>
    <w:p w14:paraId="0692EAB7" w14:textId="77777777" w:rsidR="00BB1ECE" w:rsidRPr="00BB1ECE" w:rsidRDefault="00BB1ECE" w:rsidP="00BB1ECE">
      <w:pPr>
        <w:spacing w:before="0" w:after="0"/>
        <w:ind w:firstLine="709"/>
        <w:jc w:val="both"/>
        <w:rPr>
          <w:rFonts w:ascii="Montserrat" w:hAnsi="Montserrat" w:cs="Futura"/>
          <w:color w:val="000000" w:themeColor="text1"/>
          <w:sz w:val="24"/>
          <w:szCs w:val="24"/>
        </w:rPr>
      </w:pPr>
      <w:r w:rsidRPr="00BB1ECE">
        <w:rPr>
          <w:rFonts w:ascii="Montserrat" w:hAnsi="Montserrat" w:cs="Futura"/>
          <w:color w:val="000000" w:themeColor="text1"/>
          <w:sz w:val="24"/>
          <w:szCs w:val="24"/>
        </w:rPr>
        <w:t>Справочник кодов видов признаков необычных операций (сделок),</w:t>
      </w:r>
    </w:p>
    <w:p w14:paraId="1DD458ED" w14:textId="436FC9DC" w:rsidR="00BB1ECE" w:rsidRPr="00BB1ECE" w:rsidRDefault="00BB1ECE" w:rsidP="00BB1ECE">
      <w:pPr>
        <w:spacing w:before="0" w:after="0"/>
        <w:jc w:val="both"/>
        <w:rPr>
          <w:rFonts w:ascii="Montserrat" w:hAnsi="Montserrat" w:cs="Futura"/>
          <w:color w:val="000000" w:themeColor="text1"/>
          <w:sz w:val="24"/>
          <w:szCs w:val="24"/>
        </w:rPr>
      </w:pPr>
      <w:r w:rsidRPr="00BB1ECE">
        <w:rPr>
          <w:rFonts w:ascii="Montserrat" w:hAnsi="Montserrat" w:cs="Futura"/>
          <w:color w:val="000000" w:themeColor="text1"/>
          <w:sz w:val="24"/>
          <w:szCs w:val="24"/>
        </w:rPr>
        <w:t>информация о которых представляется в Росфинмониторинг содержится в Описани</w:t>
      </w:r>
      <w:r w:rsidR="00F4431A">
        <w:rPr>
          <w:rFonts w:ascii="Montserrat" w:hAnsi="Montserrat" w:cs="Futura"/>
          <w:color w:val="000000" w:themeColor="text1"/>
          <w:sz w:val="24"/>
          <w:szCs w:val="24"/>
        </w:rPr>
        <w:t>и</w:t>
      </w:r>
      <w:r w:rsidRPr="00BB1ECE">
        <w:rPr>
          <w:rFonts w:ascii="Montserrat" w:hAnsi="Montserrat" w:cs="Futura"/>
          <w:color w:val="000000" w:themeColor="text1"/>
          <w:sz w:val="24"/>
          <w:szCs w:val="24"/>
        </w:rPr>
        <w:t xml:space="preserve"> структур наименования, служебной и информационной частей ФЭС, описание кодов признаков, указывающих на необычный характер операций (сделок), и требования к технологическим электронным документам, направление которых регламентировано Особенностями представления в Федеральную службу по финансовому мониторингу информации, предусмотренной Федеральным законом от 7 августа 2001 г. N 115-ФЗ "О противодействии легализации (отмыванию) доходов, полученных преступным путем, и финансированию терроризма", утвержденными приказом Федеральной службы по финансовому мониторингу от 8 февраля 2022 г. N 18</w:t>
      </w:r>
      <w:r w:rsidR="00F4431A">
        <w:rPr>
          <w:rFonts w:ascii="Montserrat" w:hAnsi="Montserrat" w:cs="Futura"/>
          <w:color w:val="000000" w:themeColor="text1"/>
          <w:sz w:val="24"/>
          <w:szCs w:val="24"/>
        </w:rPr>
        <w:t>.</w:t>
      </w:r>
    </w:p>
    <w:p w14:paraId="384F7067" w14:textId="6148C1AD" w:rsidR="00F4431A" w:rsidRPr="00495ED9" w:rsidRDefault="00864F3D" w:rsidP="00BB1ECE">
      <w:pPr>
        <w:jc w:val="both"/>
        <w:rPr>
          <w:rFonts w:ascii="Montserrat" w:hAnsi="Montserrat" w:cs="Futura"/>
          <w:color w:val="000000" w:themeColor="text1"/>
          <w:sz w:val="24"/>
          <w:szCs w:val="24"/>
        </w:rPr>
      </w:pPr>
      <w:r>
        <w:rPr>
          <w:rFonts w:ascii="Montserrat" w:hAnsi="Montserrat" w:cs="Futura"/>
          <w:color w:val="000000" w:themeColor="text1"/>
          <w:sz w:val="24"/>
          <w:szCs w:val="24"/>
        </w:rPr>
        <w:t>Адвокаты</w:t>
      </w:r>
      <w:r w:rsidR="00F4431A" w:rsidRPr="00495ED9">
        <w:rPr>
          <w:rFonts w:ascii="Montserrat" w:hAnsi="Montserrat" w:cs="Futura"/>
          <w:color w:val="000000" w:themeColor="text1"/>
          <w:sz w:val="24"/>
          <w:szCs w:val="24"/>
        </w:rPr>
        <w:t xml:space="preserve"> используют группы кодов с 11 по 22 включительно, а также </w:t>
      </w:r>
    </w:p>
    <w:p w14:paraId="2DEDEDF7" w14:textId="77777777" w:rsidR="00DB1433" w:rsidRPr="006D1DFB" w:rsidRDefault="00F4431A" w:rsidP="004A6111">
      <w:pPr>
        <w:jc w:val="both"/>
        <w:rPr>
          <w:rFonts w:ascii="Montserrat" w:hAnsi="Montserrat" w:cs="Futura"/>
          <w:color w:val="000000" w:themeColor="text1"/>
          <w:sz w:val="24"/>
          <w:szCs w:val="24"/>
        </w:rPr>
      </w:pPr>
      <w:r w:rsidRPr="00495ED9">
        <w:rPr>
          <w:rFonts w:ascii="Montserrat" w:hAnsi="Montserrat" w:cs="Futura"/>
          <w:color w:val="000000" w:themeColor="text1"/>
          <w:sz w:val="24"/>
          <w:szCs w:val="24"/>
        </w:rPr>
        <w:t>г</w:t>
      </w:r>
      <w:r w:rsidR="00BB1ECE" w:rsidRPr="00495ED9">
        <w:rPr>
          <w:rFonts w:ascii="Montserrat" w:hAnsi="Montserrat" w:cs="Futura"/>
          <w:color w:val="000000" w:themeColor="text1"/>
          <w:sz w:val="24"/>
          <w:szCs w:val="24"/>
        </w:rPr>
        <w:t>рупп</w:t>
      </w:r>
      <w:r w:rsidRPr="00495ED9">
        <w:rPr>
          <w:rFonts w:ascii="Montserrat" w:hAnsi="Montserrat" w:cs="Futura"/>
          <w:color w:val="000000" w:themeColor="text1"/>
          <w:sz w:val="24"/>
          <w:szCs w:val="24"/>
        </w:rPr>
        <w:t>у</w:t>
      </w:r>
      <w:r w:rsidR="00BB1ECE" w:rsidRPr="00495ED9">
        <w:rPr>
          <w:rFonts w:ascii="Montserrat" w:hAnsi="Montserrat" w:cs="Futura"/>
          <w:color w:val="000000" w:themeColor="text1"/>
          <w:sz w:val="24"/>
          <w:szCs w:val="24"/>
        </w:rPr>
        <w:t xml:space="preserve"> </w:t>
      </w:r>
      <w:r w:rsidR="00467FD5" w:rsidRPr="006D1DFB">
        <w:rPr>
          <w:rFonts w:ascii="Montserrat" w:hAnsi="Montserrat" w:cs="Futura"/>
          <w:color w:val="000000" w:themeColor="text1"/>
          <w:sz w:val="24"/>
          <w:szCs w:val="24"/>
        </w:rPr>
        <w:t>47</w:t>
      </w:r>
      <w:r w:rsidR="00BB1ECE" w:rsidRPr="006D1DFB">
        <w:rPr>
          <w:rFonts w:ascii="Montserrat" w:hAnsi="Montserrat" w:cs="Futura"/>
          <w:color w:val="000000" w:themeColor="text1"/>
          <w:sz w:val="24"/>
          <w:szCs w:val="24"/>
        </w:rPr>
        <w:t xml:space="preserve"> </w:t>
      </w:r>
      <w:r w:rsidR="00467FD5" w:rsidRPr="006D1DFB">
        <w:rPr>
          <w:rFonts w:ascii="Montserrat" w:hAnsi="Montserrat" w:cs="Futura"/>
          <w:color w:val="000000" w:themeColor="text1"/>
          <w:sz w:val="24"/>
          <w:szCs w:val="24"/>
        </w:rPr>
        <w:t>«Признаки необычных операций (сделок), выявляемые при осуществлении деятельности адвоката и лиц, оказывающих юридические услуги»</w:t>
      </w:r>
      <w:r w:rsidR="00DB1433" w:rsidRPr="006D1DFB">
        <w:rPr>
          <w:rFonts w:ascii="Montserrat" w:hAnsi="Montserrat" w:cs="Futura"/>
          <w:color w:val="000000" w:themeColor="text1"/>
          <w:sz w:val="24"/>
          <w:szCs w:val="24"/>
        </w:rPr>
        <w:t>.</w:t>
      </w:r>
    </w:p>
    <w:p w14:paraId="3CE3BC02" w14:textId="12DF6862" w:rsidR="00467FD5" w:rsidRPr="00DB1433" w:rsidRDefault="00DB1433" w:rsidP="004A6111">
      <w:pPr>
        <w:jc w:val="both"/>
        <w:rPr>
          <w:rFonts w:ascii="Montserrat" w:hAnsi="Montserrat" w:cs="Futura"/>
          <w:color w:val="000000" w:themeColor="text1"/>
          <w:sz w:val="24"/>
          <w:szCs w:val="24"/>
        </w:rPr>
      </w:pPr>
      <w:r w:rsidRPr="00DB1433">
        <w:rPr>
          <w:rFonts w:ascii="Montserrat" w:hAnsi="Montserrat" w:cs="Futura"/>
          <w:color w:val="000000" w:themeColor="text1"/>
          <w:sz w:val="24"/>
          <w:szCs w:val="24"/>
        </w:rPr>
        <w:t xml:space="preserve">Признаки необычных операций указаны в Приложении к ПВК. </w:t>
      </w:r>
      <w:r w:rsidR="00467FD5" w:rsidRPr="00DB1433">
        <w:rPr>
          <w:rFonts w:ascii="Montserrat" w:hAnsi="Montserrat" w:cs="Futura"/>
          <w:color w:val="000000" w:themeColor="text1"/>
          <w:sz w:val="24"/>
          <w:szCs w:val="24"/>
        </w:rPr>
        <w:t xml:space="preserve"> </w:t>
      </w:r>
    </w:p>
    <w:p w14:paraId="4E618088" w14:textId="16FFB829" w:rsidR="00F4431A" w:rsidRDefault="00F4431A" w:rsidP="00F4431A">
      <w:pPr>
        <w:ind w:firstLine="709"/>
        <w:jc w:val="both"/>
        <w:rPr>
          <w:rFonts w:ascii="Montserrat" w:hAnsi="Montserrat" w:cs="Futura Medium"/>
          <w:color w:val="173C8E"/>
          <w:sz w:val="24"/>
          <w:szCs w:val="24"/>
        </w:rPr>
      </w:pPr>
      <w:r>
        <w:rPr>
          <w:rFonts w:ascii="Montserrat" w:hAnsi="Montserrat" w:cs="Futura Medium"/>
          <w:color w:val="173C8E"/>
          <w:sz w:val="24"/>
          <w:szCs w:val="24"/>
        </w:rPr>
        <w:t>1</w:t>
      </w:r>
      <w:r w:rsidR="00467FD5">
        <w:rPr>
          <w:rFonts w:ascii="Montserrat" w:hAnsi="Montserrat" w:cs="Futura Medium"/>
          <w:color w:val="173C8E"/>
          <w:sz w:val="24"/>
          <w:szCs w:val="24"/>
        </w:rPr>
        <w:t>0</w:t>
      </w:r>
      <w:r>
        <w:rPr>
          <w:rFonts w:ascii="Montserrat" w:hAnsi="Montserrat" w:cs="Futura Medium"/>
          <w:color w:val="173C8E"/>
          <w:sz w:val="24"/>
          <w:szCs w:val="24"/>
        </w:rPr>
        <w:t xml:space="preserve">.2. Документальное фиксирование информации о выявлении операции с признаком необычных </w:t>
      </w:r>
    </w:p>
    <w:p w14:paraId="44135FAF" w14:textId="7FB333CA" w:rsidR="00F4431A" w:rsidRDefault="00F4431A" w:rsidP="00F4431A">
      <w:pPr>
        <w:ind w:firstLine="709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>
        <w:rPr>
          <w:rFonts w:ascii="Montserrat" w:hAnsi="Montserrat" w:cs="Futura Medium"/>
          <w:color w:val="000000" w:themeColor="text1"/>
          <w:sz w:val="24"/>
          <w:szCs w:val="24"/>
        </w:rPr>
        <w:t>Информация о выявлении операции с признаками необычных фиксируется во внутреннем сообщении об операции по форме, установленной в ПВК. Требования к содержанию такого сообщения установлены Постановлением Правительства №</w:t>
      </w:r>
      <w:r w:rsidR="00467FD5">
        <w:rPr>
          <w:rFonts w:ascii="Montserrat" w:hAnsi="Montserrat" w:cs="Futura Medium"/>
          <w:color w:val="000000" w:themeColor="text1"/>
          <w:sz w:val="24"/>
          <w:szCs w:val="24"/>
        </w:rPr>
        <w:t>118</w:t>
      </w:r>
      <w:r w:rsidR="00864F3D">
        <w:rPr>
          <w:rFonts w:ascii="Montserrat" w:hAnsi="Montserrat" w:cs="Futura Medium"/>
          <w:color w:val="000000" w:themeColor="text1"/>
          <w:sz w:val="24"/>
          <w:szCs w:val="24"/>
        </w:rPr>
        <w:t>0</w:t>
      </w:r>
      <w:r>
        <w:rPr>
          <w:rFonts w:ascii="Montserrat" w:hAnsi="Montserrat" w:cs="Futura Medium"/>
          <w:color w:val="000000" w:themeColor="text1"/>
          <w:sz w:val="24"/>
          <w:szCs w:val="24"/>
        </w:rPr>
        <w:t xml:space="preserve">. </w:t>
      </w:r>
    </w:p>
    <w:p w14:paraId="43E4A7F7" w14:textId="43E4109E" w:rsidR="00F4431A" w:rsidRDefault="00F4431A" w:rsidP="00F4431A">
      <w:pPr>
        <w:ind w:firstLine="709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>
        <w:rPr>
          <w:rFonts w:ascii="Montserrat" w:hAnsi="Montserrat" w:cs="Futura Medium"/>
          <w:color w:val="000000" w:themeColor="text1"/>
          <w:sz w:val="24"/>
          <w:szCs w:val="24"/>
        </w:rPr>
        <w:t xml:space="preserve">По факту выявления такой операции </w:t>
      </w:r>
      <w:r w:rsidR="00864F3D">
        <w:rPr>
          <w:rFonts w:ascii="Montserrat" w:hAnsi="Montserrat" w:cs="Futura Medium"/>
          <w:color w:val="000000" w:themeColor="text1"/>
          <w:sz w:val="24"/>
          <w:szCs w:val="24"/>
        </w:rPr>
        <w:t>адвокат</w:t>
      </w:r>
      <w:r>
        <w:rPr>
          <w:rFonts w:ascii="Montserrat" w:hAnsi="Montserrat" w:cs="Futura Medium"/>
          <w:color w:val="000000" w:themeColor="text1"/>
          <w:sz w:val="24"/>
          <w:szCs w:val="24"/>
        </w:rPr>
        <w:t xml:space="preserve"> принимает решение о признании операции подозрительной или неподозрительной и фиксирует мотивированное обоснование во внутреннем сообщении. </w:t>
      </w:r>
    </w:p>
    <w:p w14:paraId="02BB1B88" w14:textId="7F348D87" w:rsidR="00F4431A" w:rsidRDefault="00F4431A" w:rsidP="00F4431A">
      <w:pPr>
        <w:ind w:firstLine="709"/>
        <w:jc w:val="both"/>
        <w:rPr>
          <w:rFonts w:ascii="Montserrat" w:hAnsi="Montserrat" w:cs="Futura Medium"/>
          <w:color w:val="173C8E"/>
          <w:sz w:val="24"/>
          <w:szCs w:val="24"/>
        </w:rPr>
      </w:pPr>
      <w:r>
        <w:rPr>
          <w:rFonts w:ascii="Montserrat" w:hAnsi="Montserrat" w:cs="Futura Medium"/>
          <w:color w:val="173C8E"/>
          <w:sz w:val="24"/>
          <w:szCs w:val="24"/>
        </w:rPr>
        <w:t>1</w:t>
      </w:r>
      <w:r w:rsidR="00467FD5">
        <w:rPr>
          <w:rFonts w:ascii="Montserrat" w:hAnsi="Montserrat" w:cs="Futura Medium"/>
          <w:color w:val="173C8E"/>
          <w:sz w:val="24"/>
          <w:szCs w:val="24"/>
        </w:rPr>
        <w:t>0</w:t>
      </w:r>
      <w:r>
        <w:rPr>
          <w:rFonts w:ascii="Montserrat" w:hAnsi="Montserrat" w:cs="Futura Medium"/>
          <w:color w:val="173C8E"/>
          <w:sz w:val="24"/>
          <w:szCs w:val="24"/>
        </w:rPr>
        <w:t xml:space="preserve">.3. Предоставление информации о подозрительных операциях в Росфинмониторинг </w:t>
      </w:r>
    </w:p>
    <w:p w14:paraId="5026496C" w14:textId="1E608558" w:rsidR="00B405FE" w:rsidRPr="00F4431A" w:rsidRDefault="00983045" w:rsidP="00495ED9">
      <w:pPr>
        <w:ind w:firstLine="709"/>
        <w:jc w:val="both"/>
        <w:rPr>
          <w:rFonts w:ascii="Montserrat" w:hAnsi="Montserrat" w:cs="Futura"/>
          <w:color w:val="000000" w:themeColor="text1"/>
          <w:sz w:val="24"/>
          <w:szCs w:val="24"/>
        </w:rPr>
      </w:pPr>
      <w:r w:rsidRPr="00983045">
        <w:rPr>
          <w:rFonts w:ascii="Montserrat" w:hAnsi="Montserrat" w:cs="Futura"/>
          <w:color w:val="000000" w:themeColor="text1"/>
          <w:sz w:val="24"/>
          <w:szCs w:val="24"/>
        </w:rPr>
        <w:lastRenderedPageBreak/>
        <w:t>Информация направляется в Росфинмониторинг через личный кабинет по форме ФЭС в течение 3 рабочих дней, следующих за днем выявления операции и (или) сделки либо совокупности операций и (или) сделок и (или) действий клиента, в отношении которых возникают подозрения об их осуществлении в целях легализации (отмывания) доходов, полученных преступным путем, или финансирования терроризма.</w:t>
      </w:r>
    </w:p>
    <w:p w14:paraId="4DE67DF1" w14:textId="458E17E4" w:rsidR="00BB1ECE" w:rsidRDefault="00BB1ECE" w:rsidP="00402D61">
      <w:pPr>
        <w:pStyle w:val="1"/>
      </w:pPr>
      <w:bookmarkStart w:id="23" w:name="_Toc200976018"/>
      <w:bookmarkStart w:id="24" w:name="_Toc238465374"/>
      <w:r>
        <w:t>1</w:t>
      </w:r>
      <w:r w:rsidR="00467FD5">
        <w:t>1</w:t>
      </w:r>
      <w:r w:rsidRPr="002450E7">
        <w:t xml:space="preserve">. </w:t>
      </w:r>
      <w:r>
        <w:t>Порядок предоставления информации в Росфинмониторинг</w:t>
      </w:r>
      <w:bookmarkEnd w:id="23"/>
      <w:bookmarkEnd w:id="24"/>
      <w:r>
        <w:t xml:space="preserve"> </w:t>
      </w:r>
    </w:p>
    <w:p w14:paraId="3E17CB8C" w14:textId="30180B8B" w:rsidR="00BB1ECE" w:rsidRDefault="00F8505B" w:rsidP="00F8505B">
      <w:pPr>
        <w:ind w:firstLine="709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>
        <w:rPr>
          <w:rFonts w:ascii="Montserrat" w:hAnsi="Montserrat" w:cs="Futura Medium"/>
          <w:color w:val="000000" w:themeColor="text1"/>
          <w:sz w:val="24"/>
          <w:szCs w:val="24"/>
        </w:rPr>
        <w:t xml:space="preserve">Информация в Росфинмониторинг предоставляется в электронном виде через личный кабинет </w:t>
      </w:r>
      <w:r w:rsidR="00DB1433">
        <w:rPr>
          <w:rFonts w:ascii="Montserrat" w:hAnsi="Montserrat" w:cs="Futura Medium"/>
          <w:color w:val="000000" w:themeColor="text1"/>
          <w:sz w:val="24"/>
          <w:szCs w:val="24"/>
        </w:rPr>
        <w:t xml:space="preserve">адвоката </w:t>
      </w:r>
      <w:r>
        <w:rPr>
          <w:rFonts w:ascii="Montserrat" w:hAnsi="Montserrat" w:cs="Futura Medium"/>
          <w:color w:val="000000" w:themeColor="text1"/>
          <w:sz w:val="24"/>
          <w:szCs w:val="24"/>
        </w:rPr>
        <w:t xml:space="preserve">на сайте Росфинмониторинга по формам формализованных электронных сообщений (ФЭС). </w:t>
      </w:r>
    </w:p>
    <w:p w14:paraId="22C6445D" w14:textId="1AA95733" w:rsidR="00983045" w:rsidRPr="00F8505B" w:rsidRDefault="00983045" w:rsidP="00F8505B">
      <w:pPr>
        <w:ind w:firstLine="709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983045">
        <w:rPr>
          <w:rFonts w:ascii="Montserrat" w:hAnsi="Montserrat" w:cs="Futura Medium"/>
          <w:color w:val="000000" w:themeColor="text1"/>
          <w:sz w:val="24"/>
          <w:szCs w:val="24"/>
        </w:rPr>
        <w:t>Постановление Правительства Российской Федерации от 11 февраля 2025 г. № 131 "Об утверждении Правил передачи информации в Федеральную службу по финансовому мониторингу адвокатами, доверительными собственниками (управляющими) иностранной структуры без образования юридического лица, исполнительными органами личного фонда (кроме наследственного фонда), в том числе международного личного фонда (кроме международного наследственного фонда), лицами, осуществляющими предпринимательскую деятельность в сфере оказания юридических или бухгалтерских услуг, лицами, осуществляющими майнинг цифровой валюты (в том числе участниками майнинг-пула), лицами, организующими деятельность майнинг-пула, нотариусами, аудиторскими организациями и индивидуальными аудиторами и направления Федеральной службой по финансовому мониторингу запросов указанным лицам".</w:t>
      </w:r>
    </w:p>
    <w:p w14:paraId="435FE139" w14:textId="1641EDDA" w:rsidR="00BB1ECE" w:rsidRPr="00BB1ECE" w:rsidRDefault="00BB1ECE" w:rsidP="00BB1ECE">
      <w:pPr>
        <w:ind w:firstLine="709"/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  <w:r w:rsidRPr="00BB1ECE">
        <w:rPr>
          <w:rFonts w:ascii="Montserrat" w:hAnsi="Montserrat" w:cs="Futura Medium"/>
          <w:color w:val="000000" w:themeColor="text1"/>
          <w:sz w:val="24"/>
          <w:szCs w:val="24"/>
        </w:rPr>
        <w:t>Описание структур наименования, служебной и информационной частей ФЭС, описание кодов признаков, указывающих на необычный характер операций (сделок), и требования к технологическим электронным документам, направление которых регламентировано Особенностями представления в Федеральную службу по финансовому мониторингу информации, предусмотренной Федеральным законом от 7 августа 2001 г. N 115-ФЗ "О противодействии легализации (отмыванию) доходов, полученных преступным путем, и финансированию терроризма", утвержденными приказом Федеральной службы по финансовому мониторингу от 8 февраля 2022 г. N 18</w:t>
      </w:r>
      <w:r w:rsidR="00F8505B">
        <w:rPr>
          <w:rFonts w:ascii="Montserrat" w:hAnsi="Montserrat" w:cs="Futura Medium"/>
          <w:color w:val="000000" w:themeColor="text1"/>
          <w:sz w:val="24"/>
          <w:szCs w:val="24"/>
        </w:rPr>
        <w:t xml:space="preserve"> размещаются на сайте уполномоченного органа. </w:t>
      </w:r>
    </w:p>
    <w:p w14:paraId="52FAAC0C" w14:textId="6F0C735D" w:rsidR="00B405FE" w:rsidRDefault="00BB1ECE" w:rsidP="00495ED9">
      <w:pPr>
        <w:ind w:firstLine="709"/>
        <w:jc w:val="center"/>
        <w:rPr>
          <w:rFonts w:ascii="Montserrat" w:hAnsi="Montserrat" w:cs="Futura Medium"/>
          <w:b/>
          <w:bCs/>
          <w:color w:val="0070C0"/>
          <w:sz w:val="24"/>
          <w:szCs w:val="24"/>
        </w:rPr>
      </w:pPr>
      <w:hyperlink r:id="rId13" w:history="1">
        <w:r w:rsidRPr="00BB1ECE">
          <w:rPr>
            <w:rStyle w:val="afa"/>
            <w:rFonts w:ascii="Montserrat" w:hAnsi="Montserrat" w:cs="Futura Medium"/>
            <w:b/>
            <w:bCs/>
            <w:color w:val="0070C0"/>
            <w:sz w:val="24"/>
            <w:szCs w:val="24"/>
          </w:rPr>
          <w:t>https://www.fedsfm.ru/documents/rfm/5846</w:t>
        </w:r>
      </w:hyperlink>
      <w:r w:rsidRPr="00BB1ECE">
        <w:rPr>
          <w:rFonts w:ascii="Montserrat" w:hAnsi="Montserrat" w:cs="Futura Medium"/>
          <w:b/>
          <w:bCs/>
          <w:color w:val="0070C0"/>
          <w:sz w:val="24"/>
          <w:szCs w:val="24"/>
        </w:rPr>
        <w:t xml:space="preserve"> </w:t>
      </w:r>
    </w:p>
    <w:p w14:paraId="60CFC77C" w14:textId="2800D36C" w:rsidR="009E1BCC" w:rsidRPr="00DB1433" w:rsidRDefault="008F101D" w:rsidP="00DB1433">
      <w:pPr>
        <w:pStyle w:val="1"/>
      </w:pPr>
      <w:bookmarkStart w:id="25" w:name="_Toc200976020"/>
      <w:bookmarkStart w:id="26" w:name="_Toc238465375"/>
      <w:r>
        <w:t>1</w:t>
      </w:r>
      <w:r w:rsidR="00DB1433">
        <w:t>2</w:t>
      </w:r>
      <w:r>
        <w:t xml:space="preserve">. Обязанности </w:t>
      </w:r>
      <w:r w:rsidR="00DB1433">
        <w:t>адвоката</w:t>
      </w:r>
      <w:r>
        <w:t>, сроки и периодичность их исполнения</w:t>
      </w:r>
      <w:bookmarkEnd w:id="25"/>
      <w:bookmarkEnd w:id="26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7"/>
        <w:gridCol w:w="3244"/>
        <w:gridCol w:w="3385"/>
      </w:tblGrid>
      <w:tr w:rsidR="008F101D" w14:paraId="143BCCDE" w14:textId="77777777" w:rsidTr="00532A3F">
        <w:tc>
          <w:tcPr>
            <w:tcW w:w="10456" w:type="dxa"/>
            <w:gridSpan w:val="3"/>
          </w:tcPr>
          <w:p w14:paraId="5D2CA17B" w14:textId="45BA1273" w:rsidR="008F101D" w:rsidRDefault="008F101D" w:rsidP="008F101D">
            <w:pPr>
              <w:jc w:val="center"/>
              <w:rPr>
                <w:rFonts w:ascii="Montserrat" w:hAnsi="Montserrat" w:cs="Futura Medium"/>
                <w:b/>
                <w:bCs/>
                <w:color w:val="173C8E"/>
                <w:sz w:val="24"/>
                <w:szCs w:val="24"/>
              </w:rPr>
            </w:pPr>
            <w:r>
              <w:rPr>
                <w:rFonts w:ascii="Montserrat" w:hAnsi="Montserrat" w:cs="Futura Medium"/>
                <w:b/>
                <w:bCs/>
                <w:color w:val="173C8E"/>
                <w:sz w:val="24"/>
                <w:szCs w:val="24"/>
              </w:rPr>
              <w:t>Обновление документов по ПОД/ФТ/ЭД/ФРОМУ</w:t>
            </w:r>
            <w:r w:rsidR="004664CA">
              <w:rPr>
                <w:rFonts w:ascii="Montserrat" w:hAnsi="Montserrat" w:cs="Futura Medium"/>
                <w:b/>
                <w:bCs/>
                <w:color w:val="173C8E"/>
                <w:sz w:val="24"/>
                <w:szCs w:val="24"/>
              </w:rPr>
              <w:t xml:space="preserve"> и формирование новых</w:t>
            </w:r>
          </w:p>
        </w:tc>
      </w:tr>
      <w:tr w:rsidR="008F101D" w14:paraId="3EEBED42" w14:textId="77777777" w:rsidTr="00467FD5">
        <w:tc>
          <w:tcPr>
            <w:tcW w:w="3827" w:type="dxa"/>
          </w:tcPr>
          <w:p w14:paraId="552F2AAD" w14:textId="002A99A6" w:rsidR="008F101D" w:rsidRPr="008F101D" w:rsidRDefault="008F101D" w:rsidP="008F101D">
            <w:pPr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>Документ</w:t>
            </w:r>
          </w:p>
        </w:tc>
        <w:tc>
          <w:tcPr>
            <w:tcW w:w="3244" w:type="dxa"/>
          </w:tcPr>
          <w:p w14:paraId="0D851A60" w14:textId="28016FC9" w:rsidR="008F101D" w:rsidRDefault="008F101D" w:rsidP="008F101D">
            <w:pPr>
              <w:jc w:val="center"/>
              <w:rPr>
                <w:rFonts w:ascii="Montserrat" w:hAnsi="Montserrat" w:cs="Futura Medium"/>
                <w:b/>
                <w:bCs/>
                <w:color w:val="173C8E"/>
                <w:sz w:val="24"/>
                <w:szCs w:val="24"/>
              </w:rPr>
            </w:pPr>
            <w:r w:rsidRPr="008F101D"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>Периодичность</w:t>
            </w:r>
          </w:p>
        </w:tc>
        <w:tc>
          <w:tcPr>
            <w:tcW w:w="3385" w:type="dxa"/>
          </w:tcPr>
          <w:p w14:paraId="46517B17" w14:textId="2EE80CAF" w:rsidR="008F101D" w:rsidRDefault="008F101D" w:rsidP="008F101D">
            <w:pPr>
              <w:jc w:val="center"/>
              <w:rPr>
                <w:rFonts w:ascii="Montserrat" w:hAnsi="Montserrat" w:cs="Futura Medium"/>
                <w:b/>
                <w:bCs/>
                <w:color w:val="173C8E"/>
                <w:sz w:val="24"/>
                <w:szCs w:val="24"/>
              </w:rPr>
            </w:pPr>
            <w:r w:rsidRPr="008F101D"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>Сроки</w:t>
            </w:r>
          </w:p>
        </w:tc>
      </w:tr>
      <w:tr w:rsidR="004848B2" w14:paraId="0110B480" w14:textId="77777777" w:rsidTr="00467FD5">
        <w:tc>
          <w:tcPr>
            <w:tcW w:w="3827" w:type="dxa"/>
          </w:tcPr>
          <w:p w14:paraId="2EE4E050" w14:textId="06BC278C" w:rsidR="004848B2" w:rsidRPr="002B2E72" w:rsidRDefault="004848B2" w:rsidP="008F101D">
            <w:pPr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lastRenderedPageBreak/>
              <w:t xml:space="preserve">ПВК </w:t>
            </w:r>
          </w:p>
        </w:tc>
        <w:tc>
          <w:tcPr>
            <w:tcW w:w="3244" w:type="dxa"/>
          </w:tcPr>
          <w:p w14:paraId="1D7E1C01" w14:textId="4FC29544" w:rsidR="004848B2" w:rsidRPr="008F101D" w:rsidRDefault="00F8505B" w:rsidP="008F101D">
            <w:pPr>
              <w:jc w:val="center"/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>При изменениях в нормативные акты, если изменения касаются текста ПВК</w:t>
            </w:r>
            <w:r w:rsidR="002B2E72"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385" w:type="dxa"/>
          </w:tcPr>
          <w:p w14:paraId="0A051C05" w14:textId="7FF9EBBD" w:rsidR="004848B2" w:rsidRPr="008F101D" w:rsidRDefault="00DB1433" w:rsidP="008F101D">
            <w:pPr>
              <w:jc w:val="center"/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>Н</w:t>
            </w:r>
            <w:r w:rsidRPr="00DB1433"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>е позднее одного месяца со дня вступления в силу соответствующих нормативных правовых актов, если иное не установлено такими нормативными правовыми актами</w:t>
            </w:r>
          </w:p>
        </w:tc>
      </w:tr>
      <w:tr w:rsidR="004664CA" w14:paraId="181E6AAF" w14:textId="77777777" w:rsidTr="00467FD5">
        <w:tc>
          <w:tcPr>
            <w:tcW w:w="3827" w:type="dxa"/>
          </w:tcPr>
          <w:p w14:paraId="73B02E42" w14:textId="7C745629" w:rsidR="004664CA" w:rsidRDefault="004664CA" w:rsidP="008F101D">
            <w:pPr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 xml:space="preserve">Отчет </w:t>
            </w:r>
            <w:r w:rsidR="003B7F96"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 xml:space="preserve">по </w:t>
            </w:r>
            <w:r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>результата</w:t>
            </w:r>
            <w:r w:rsidR="003B7F96"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>м проверки</w:t>
            </w:r>
            <w:r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F8505B"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 xml:space="preserve">осуществления </w:t>
            </w:r>
            <w:r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 xml:space="preserve">внутреннего контроля </w:t>
            </w:r>
          </w:p>
        </w:tc>
        <w:tc>
          <w:tcPr>
            <w:tcW w:w="3244" w:type="dxa"/>
          </w:tcPr>
          <w:p w14:paraId="48EB7EFB" w14:textId="40B44F4B" w:rsidR="004664CA" w:rsidRDefault="003B7F96" w:rsidP="008F101D">
            <w:pPr>
              <w:jc w:val="center"/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 xml:space="preserve">Один раз в </w:t>
            </w:r>
            <w:r w:rsidR="00467FD5"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>год</w:t>
            </w:r>
          </w:p>
        </w:tc>
        <w:tc>
          <w:tcPr>
            <w:tcW w:w="3385" w:type="dxa"/>
          </w:tcPr>
          <w:p w14:paraId="0D733755" w14:textId="5926F8A0" w:rsidR="004664CA" w:rsidRDefault="003B7F96" w:rsidP="008F101D">
            <w:pPr>
              <w:jc w:val="center"/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 xml:space="preserve">Не позднее </w:t>
            </w:r>
            <w:r w:rsidR="00467FD5"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>1 года</w:t>
            </w:r>
            <w:r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 xml:space="preserve"> после проведения предыдущей проверки </w:t>
            </w:r>
          </w:p>
        </w:tc>
      </w:tr>
      <w:tr w:rsidR="008F101D" w14:paraId="4F73E5C1" w14:textId="77777777" w:rsidTr="00532A3F">
        <w:tc>
          <w:tcPr>
            <w:tcW w:w="10456" w:type="dxa"/>
            <w:gridSpan w:val="3"/>
          </w:tcPr>
          <w:p w14:paraId="69CBEDEF" w14:textId="29754C98" w:rsidR="008F101D" w:rsidRDefault="008F101D" w:rsidP="008F101D">
            <w:pPr>
              <w:jc w:val="center"/>
              <w:rPr>
                <w:rFonts w:ascii="Montserrat" w:hAnsi="Montserrat" w:cs="Futura Medium"/>
                <w:b/>
                <w:bCs/>
                <w:color w:val="173C8E"/>
                <w:sz w:val="24"/>
                <w:szCs w:val="24"/>
              </w:rPr>
            </w:pPr>
            <w:r>
              <w:rPr>
                <w:rFonts w:ascii="Montserrat" w:hAnsi="Montserrat" w:cs="Futura Medium"/>
                <w:b/>
                <w:bCs/>
                <w:color w:val="173C8E"/>
                <w:sz w:val="24"/>
                <w:szCs w:val="24"/>
              </w:rPr>
              <w:t>Сроки предоставления информации в Росфинмониторинг по форме ФЭС</w:t>
            </w:r>
          </w:p>
        </w:tc>
      </w:tr>
      <w:tr w:rsidR="008F101D" w14:paraId="13AF3B75" w14:textId="77777777" w:rsidTr="00467FD5">
        <w:tc>
          <w:tcPr>
            <w:tcW w:w="3827" w:type="dxa"/>
          </w:tcPr>
          <w:p w14:paraId="2C420797" w14:textId="4CCF01EB" w:rsidR="008F101D" w:rsidRDefault="008F101D" w:rsidP="008F101D">
            <w:pPr>
              <w:rPr>
                <w:rFonts w:ascii="Montserrat" w:hAnsi="Montserrat" w:cs="Futura Medium"/>
                <w:b/>
                <w:bCs/>
                <w:color w:val="173C8E"/>
                <w:sz w:val="24"/>
                <w:szCs w:val="24"/>
              </w:rPr>
            </w:pPr>
            <w:r w:rsidRPr="008F101D"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>Основание</w:t>
            </w:r>
          </w:p>
        </w:tc>
        <w:tc>
          <w:tcPr>
            <w:tcW w:w="3244" w:type="dxa"/>
          </w:tcPr>
          <w:p w14:paraId="7C29E399" w14:textId="261913C1" w:rsidR="008F101D" w:rsidRDefault="008F101D" w:rsidP="008F101D">
            <w:pPr>
              <w:jc w:val="center"/>
              <w:rPr>
                <w:rFonts w:ascii="Montserrat" w:hAnsi="Montserrat" w:cs="Futura Medium"/>
                <w:b/>
                <w:bCs/>
                <w:color w:val="173C8E"/>
                <w:sz w:val="24"/>
                <w:szCs w:val="24"/>
              </w:rPr>
            </w:pPr>
            <w:r w:rsidRPr="008F101D"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>Периодичность</w:t>
            </w:r>
          </w:p>
        </w:tc>
        <w:tc>
          <w:tcPr>
            <w:tcW w:w="3385" w:type="dxa"/>
          </w:tcPr>
          <w:p w14:paraId="6E0D6A2D" w14:textId="66CBB426" w:rsidR="008F101D" w:rsidRDefault="008F101D" w:rsidP="008F101D">
            <w:pPr>
              <w:jc w:val="center"/>
              <w:rPr>
                <w:rFonts w:ascii="Montserrat" w:hAnsi="Montserrat" w:cs="Futura Medium"/>
                <w:b/>
                <w:bCs/>
                <w:color w:val="173C8E"/>
                <w:sz w:val="24"/>
                <w:szCs w:val="24"/>
              </w:rPr>
            </w:pPr>
            <w:r w:rsidRPr="008F101D"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>Сроки</w:t>
            </w:r>
          </w:p>
        </w:tc>
      </w:tr>
      <w:tr w:rsidR="002B2E72" w14:paraId="123D31DE" w14:textId="77777777" w:rsidTr="00467FD5">
        <w:tc>
          <w:tcPr>
            <w:tcW w:w="3827" w:type="dxa"/>
          </w:tcPr>
          <w:p w14:paraId="22E8E31A" w14:textId="7F5505D9" w:rsidR="002B2E72" w:rsidRDefault="002B2E72" w:rsidP="008F101D">
            <w:pPr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>Подозрительные операции</w:t>
            </w:r>
          </w:p>
        </w:tc>
        <w:tc>
          <w:tcPr>
            <w:tcW w:w="3244" w:type="dxa"/>
          </w:tcPr>
          <w:p w14:paraId="5B5D1A69" w14:textId="4F2FC362" w:rsidR="002B2E72" w:rsidRDefault="002B2E72" w:rsidP="008F101D">
            <w:pPr>
              <w:jc w:val="center"/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 xml:space="preserve">При </w:t>
            </w:r>
            <w:r w:rsidR="00D24A4E"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>наличии любых оснований полагать, что операция может быть осуществлена в целях ОД/ФТ</w:t>
            </w:r>
          </w:p>
        </w:tc>
        <w:tc>
          <w:tcPr>
            <w:tcW w:w="3385" w:type="dxa"/>
          </w:tcPr>
          <w:p w14:paraId="1DCB104E" w14:textId="2E9209D8" w:rsidR="002B2E72" w:rsidRDefault="002B2E72" w:rsidP="008F101D">
            <w:pPr>
              <w:jc w:val="center"/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>В</w:t>
            </w:r>
            <w:r w:rsidRPr="002B2E72"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 xml:space="preserve"> течение 3 рабочих дней, следующих за днем выявления </w:t>
            </w:r>
            <w:r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>операции (признания ее подозрительной)</w:t>
            </w:r>
          </w:p>
        </w:tc>
      </w:tr>
      <w:tr w:rsidR="002B2E72" w14:paraId="60EBB818" w14:textId="77777777" w:rsidTr="00467FD5">
        <w:tc>
          <w:tcPr>
            <w:tcW w:w="3827" w:type="dxa"/>
          </w:tcPr>
          <w:p w14:paraId="5AD749AC" w14:textId="7D1DB629" w:rsidR="002B2E72" w:rsidRDefault="002B2E72" w:rsidP="008F101D">
            <w:pPr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>О</w:t>
            </w:r>
            <w:r w:rsidRPr="002B2E72"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 xml:space="preserve"> принятых мерах по замораживанию (блокированию) денежных средств или иного имущества</w:t>
            </w:r>
          </w:p>
        </w:tc>
        <w:tc>
          <w:tcPr>
            <w:tcW w:w="3244" w:type="dxa"/>
          </w:tcPr>
          <w:p w14:paraId="103235BC" w14:textId="2F8D2F66" w:rsidR="002B2E72" w:rsidRDefault="002B2E72" w:rsidP="008F101D">
            <w:pPr>
              <w:jc w:val="center"/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>При выявлении клиента в Перечнях или Решениях МВК</w:t>
            </w:r>
          </w:p>
        </w:tc>
        <w:tc>
          <w:tcPr>
            <w:tcW w:w="3385" w:type="dxa"/>
          </w:tcPr>
          <w:p w14:paraId="71443680" w14:textId="2AF096B8" w:rsidR="002B2E72" w:rsidRDefault="002B2E72" w:rsidP="008F101D">
            <w:pPr>
              <w:jc w:val="center"/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>Н</w:t>
            </w:r>
            <w:r w:rsidRPr="002B2E72"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>езамедлительно, но не позднее одного рабочего дня, следующего за днем применения мер</w:t>
            </w:r>
          </w:p>
        </w:tc>
      </w:tr>
      <w:tr w:rsidR="008F101D" w14:paraId="0613D7ED" w14:textId="77777777" w:rsidTr="00532A3F">
        <w:tc>
          <w:tcPr>
            <w:tcW w:w="10456" w:type="dxa"/>
            <w:gridSpan w:val="3"/>
          </w:tcPr>
          <w:p w14:paraId="013FC276" w14:textId="25E3D429" w:rsidR="009E1BCC" w:rsidRDefault="008F101D" w:rsidP="009E1BCC">
            <w:pPr>
              <w:jc w:val="center"/>
              <w:rPr>
                <w:rFonts w:ascii="Montserrat" w:hAnsi="Montserrat" w:cs="Futura Medium"/>
                <w:b/>
                <w:bCs/>
                <w:color w:val="173C8E"/>
                <w:sz w:val="24"/>
                <w:szCs w:val="24"/>
              </w:rPr>
            </w:pPr>
            <w:r>
              <w:rPr>
                <w:rFonts w:ascii="Montserrat" w:hAnsi="Montserrat" w:cs="Futura Medium"/>
                <w:b/>
                <w:bCs/>
                <w:color w:val="173C8E"/>
                <w:sz w:val="24"/>
                <w:szCs w:val="24"/>
              </w:rPr>
              <w:t>Сроки по проверкам через личный кабинет на сайте Росфинмониторинга</w:t>
            </w:r>
          </w:p>
        </w:tc>
      </w:tr>
      <w:tr w:rsidR="008F101D" w14:paraId="1C75F568" w14:textId="77777777" w:rsidTr="00467FD5">
        <w:tc>
          <w:tcPr>
            <w:tcW w:w="3827" w:type="dxa"/>
          </w:tcPr>
          <w:p w14:paraId="424F5546" w14:textId="7F2FEB62" w:rsidR="008F101D" w:rsidRPr="008F101D" w:rsidRDefault="008F101D" w:rsidP="008F101D">
            <w:pPr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</w:pPr>
            <w:r w:rsidRPr="008F101D"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>Обязанность</w:t>
            </w:r>
          </w:p>
        </w:tc>
        <w:tc>
          <w:tcPr>
            <w:tcW w:w="3244" w:type="dxa"/>
          </w:tcPr>
          <w:p w14:paraId="788729EA" w14:textId="4C1788E4" w:rsidR="008F101D" w:rsidRPr="008F101D" w:rsidRDefault="008F101D" w:rsidP="008F101D">
            <w:pPr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</w:pPr>
            <w:r w:rsidRPr="008F101D"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>Периодичность</w:t>
            </w:r>
          </w:p>
        </w:tc>
        <w:tc>
          <w:tcPr>
            <w:tcW w:w="3385" w:type="dxa"/>
          </w:tcPr>
          <w:p w14:paraId="745FDB88" w14:textId="1A87A631" w:rsidR="008F101D" w:rsidRPr="008F101D" w:rsidRDefault="008F101D" w:rsidP="008F101D">
            <w:pPr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</w:pPr>
            <w:r w:rsidRPr="008F101D"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>Сроки</w:t>
            </w:r>
          </w:p>
        </w:tc>
      </w:tr>
      <w:tr w:rsidR="00F8505B" w14:paraId="625EABE4" w14:textId="77777777" w:rsidTr="00467FD5">
        <w:tc>
          <w:tcPr>
            <w:tcW w:w="3827" w:type="dxa"/>
          </w:tcPr>
          <w:p w14:paraId="14EF613B" w14:textId="32CCDDFC" w:rsidR="00F8505B" w:rsidRPr="008F101D" w:rsidRDefault="00F8505B" w:rsidP="008F101D">
            <w:pPr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>Проверка по Перечням террористов/экстремистов</w:t>
            </w:r>
          </w:p>
        </w:tc>
        <w:tc>
          <w:tcPr>
            <w:tcW w:w="3244" w:type="dxa"/>
          </w:tcPr>
          <w:p w14:paraId="3E71C67C" w14:textId="59C5E875" w:rsidR="00F8505B" w:rsidRPr="008F101D" w:rsidRDefault="009E1BCC" w:rsidP="008F101D">
            <w:pPr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>До приема клиента на обслуживание и п</w:t>
            </w:r>
            <w:r w:rsidR="00F8505B"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>ри получении Перечня в новой редакции</w:t>
            </w:r>
          </w:p>
        </w:tc>
        <w:tc>
          <w:tcPr>
            <w:tcW w:w="3385" w:type="dxa"/>
          </w:tcPr>
          <w:p w14:paraId="2DD869C6" w14:textId="254826EF" w:rsidR="00F8505B" w:rsidRPr="009E1BCC" w:rsidRDefault="009E1BCC" w:rsidP="009E1BCC">
            <w:pPr>
              <w:jc w:val="both"/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</w:pPr>
            <w:r w:rsidRPr="009E1BCC"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 xml:space="preserve">Незамедлительно, но не позднее </w:t>
            </w:r>
            <w:r w:rsidR="00DB1433"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>24 часов</w:t>
            </w:r>
            <w:r w:rsidRPr="009E1BCC"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 xml:space="preserve"> со дня размещения нового Перечня</w:t>
            </w:r>
          </w:p>
        </w:tc>
      </w:tr>
      <w:tr w:rsidR="00F8505B" w14:paraId="24D59DDB" w14:textId="77777777" w:rsidTr="00467FD5">
        <w:tc>
          <w:tcPr>
            <w:tcW w:w="3827" w:type="dxa"/>
          </w:tcPr>
          <w:p w14:paraId="1FCCDBC8" w14:textId="62ACEA07" w:rsidR="00F8505B" w:rsidRDefault="00F8505B" w:rsidP="008F101D">
            <w:pPr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>Проверка по Решениям МВК</w:t>
            </w:r>
          </w:p>
        </w:tc>
        <w:tc>
          <w:tcPr>
            <w:tcW w:w="3244" w:type="dxa"/>
          </w:tcPr>
          <w:p w14:paraId="1118427A" w14:textId="7D874192" w:rsidR="00F8505B" w:rsidRDefault="009E1BCC" w:rsidP="008F101D">
            <w:pPr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>До приема клиента на обслуживание и п</w:t>
            </w:r>
            <w:r w:rsidR="00F8505B"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>ри получении Решения МВК</w:t>
            </w:r>
          </w:p>
        </w:tc>
        <w:tc>
          <w:tcPr>
            <w:tcW w:w="3385" w:type="dxa"/>
          </w:tcPr>
          <w:p w14:paraId="701C5B3A" w14:textId="0692E355" w:rsidR="009E1BCC" w:rsidRPr="009E1BCC" w:rsidRDefault="009E1BCC" w:rsidP="009E1BCC">
            <w:pPr>
              <w:jc w:val="both"/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</w:pPr>
            <w:r w:rsidRPr="009E1BCC"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>Незамедлительно, но не позднее рабочего дня со дня размещения Решения МВК</w:t>
            </w:r>
          </w:p>
          <w:p w14:paraId="6ABB0C59" w14:textId="77777777" w:rsidR="00F8505B" w:rsidRPr="008F101D" w:rsidRDefault="00F8505B" w:rsidP="008F101D">
            <w:pPr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F8505B" w14:paraId="19DC4191" w14:textId="77777777" w:rsidTr="00467FD5">
        <w:tc>
          <w:tcPr>
            <w:tcW w:w="3827" w:type="dxa"/>
          </w:tcPr>
          <w:p w14:paraId="3199CB9F" w14:textId="2BF67366" w:rsidR="00F8505B" w:rsidRDefault="00F8505B" w:rsidP="008F101D">
            <w:pPr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lastRenderedPageBreak/>
              <w:t>По Перечням Совета Безопасности ООН</w:t>
            </w:r>
          </w:p>
        </w:tc>
        <w:tc>
          <w:tcPr>
            <w:tcW w:w="3244" w:type="dxa"/>
          </w:tcPr>
          <w:p w14:paraId="74256495" w14:textId="09F5A947" w:rsidR="00F8505B" w:rsidRDefault="009E1BCC" w:rsidP="008F101D">
            <w:pPr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>До приема клиента на обслуживание и п</w:t>
            </w:r>
            <w:r w:rsidR="00F8505B"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>ри получении Перечня в новой редакции</w:t>
            </w:r>
          </w:p>
        </w:tc>
        <w:tc>
          <w:tcPr>
            <w:tcW w:w="3385" w:type="dxa"/>
          </w:tcPr>
          <w:p w14:paraId="59908F74" w14:textId="797326D5" w:rsidR="00F8505B" w:rsidRPr="008F101D" w:rsidRDefault="009E1BCC" w:rsidP="008F101D">
            <w:pPr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>Н</w:t>
            </w:r>
            <w:r w:rsidRPr="009E1BCC"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>езамедлительно, но не позднее двадцати часов с момента получения уведомления уполномоченного органа</w:t>
            </w:r>
          </w:p>
        </w:tc>
      </w:tr>
      <w:tr w:rsidR="008F101D" w14:paraId="7D74699D" w14:textId="77777777" w:rsidTr="00532A3F">
        <w:tc>
          <w:tcPr>
            <w:tcW w:w="10456" w:type="dxa"/>
            <w:gridSpan w:val="3"/>
          </w:tcPr>
          <w:p w14:paraId="6A6345AA" w14:textId="571364EF" w:rsidR="008F101D" w:rsidRDefault="008F101D" w:rsidP="008F101D">
            <w:pPr>
              <w:jc w:val="center"/>
              <w:rPr>
                <w:rFonts w:ascii="Montserrat" w:hAnsi="Montserrat" w:cs="Futura Medium"/>
                <w:b/>
                <w:bCs/>
                <w:color w:val="173C8E"/>
                <w:sz w:val="24"/>
                <w:szCs w:val="24"/>
              </w:rPr>
            </w:pPr>
            <w:r>
              <w:rPr>
                <w:rFonts w:ascii="Montserrat" w:hAnsi="Montserrat" w:cs="Futura Medium"/>
                <w:b/>
                <w:bCs/>
                <w:color w:val="173C8E"/>
                <w:sz w:val="24"/>
                <w:szCs w:val="24"/>
              </w:rPr>
              <w:t>Направление иной информации через личный кабинет на сайте Росфинмониторинга</w:t>
            </w:r>
          </w:p>
        </w:tc>
      </w:tr>
      <w:tr w:rsidR="008F101D" w14:paraId="42D5A618" w14:textId="77777777" w:rsidTr="00467FD5">
        <w:tc>
          <w:tcPr>
            <w:tcW w:w="3827" w:type="dxa"/>
          </w:tcPr>
          <w:p w14:paraId="7604AA96" w14:textId="165096A7" w:rsidR="008F101D" w:rsidRPr="008F101D" w:rsidRDefault="008F101D" w:rsidP="008F101D">
            <w:pPr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</w:pPr>
            <w:r w:rsidRPr="008F101D"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>Обязанность</w:t>
            </w:r>
          </w:p>
        </w:tc>
        <w:tc>
          <w:tcPr>
            <w:tcW w:w="3244" w:type="dxa"/>
          </w:tcPr>
          <w:p w14:paraId="2C1134C1" w14:textId="43F50A9C" w:rsidR="008F101D" w:rsidRPr="008F101D" w:rsidRDefault="008F101D" w:rsidP="008F101D">
            <w:pPr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</w:pPr>
            <w:r w:rsidRPr="008F101D"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>Периодичность</w:t>
            </w:r>
          </w:p>
        </w:tc>
        <w:tc>
          <w:tcPr>
            <w:tcW w:w="3385" w:type="dxa"/>
          </w:tcPr>
          <w:p w14:paraId="2B21981F" w14:textId="38A19563" w:rsidR="008F101D" w:rsidRPr="008F101D" w:rsidRDefault="008F101D" w:rsidP="008F101D">
            <w:pPr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</w:pPr>
            <w:r w:rsidRPr="008F101D"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>Сроки</w:t>
            </w:r>
          </w:p>
        </w:tc>
      </w:tr>
      <w:tr w:rsidR="008F101D" w14:paraId="2D1B483D" w14:textId="77777777" w:rsidTr="00467FD5">
        <w:tc>
          <w:tcPr>
            <w:tcW w:w="3827" w:type="dxa"/>
          </w:tcPr>
          <w:p w14:paraId="1951AF7A" w14:textId="3857FDA8" w:rsidR="008F101D" w:rsidRPr="00CB5110" w:rsidRDefault="0011264A" w:rsidP="00CB5110">
            <w:pPr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 xml:space="preserve">Загрузить </w:t>
            </w:r>
            <w:r w:rsidR="00CB5110"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 xml:space="preserve">ПВК </w:t>
            </w:r>
            <w:r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>в раздел «Организация внутреннего контроля»</w:t>
            </w:r>
          </w:p>
        </w:tc>
        <w:tc>
          <w:tcPr>
            <w:tcW w:w="3244" w:type="dxa"/>
          </w:tcPr>
          <w:p w14:paraId="6DC59D1B" w14:textId="080197EC" w:rsidR="008F101D" w:rsidRPr="00CB5110" w:rsidRDefault="00CB5110" w:rsidP="008F101D">
            <w:pPr>
              <w:jc w:val="center"/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 xml:space="preserve">При утверждении новой редакции </w:t>
            </w:r>
          </w:p>
        </w:tc>
        <w:tc>
          <w:tcPr>
            <w:tcW w:w="3385" w:type="dxa"/>
          </w:tcPr>
          <w:p w14:paraId="51290114" w14:textId="7FAF08BE" w:rsidR="008F101D" w:rsidRDefault="00CB5110" w:rsidP="008F101D">
            <w:pPr>
              <w:jc w:val="center"/>
              <w:rPr>
                <w:rFonts w:ascii="Montserrat" w:hAnsi="Montserrat" w:cs="Futura Medium"/>
                <w:b/>
                <w:bCs/>
                <w:color w:val="173C8E"/>
                <w:sz w:val="24"/>
                <w:szCs w:val="24"/>
              </w:rPr>
            </w:pPr>
            <w:r w:rsidRPr="00CB5110"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>Не установлены</w:t>
            </w:r>
            <w:r w:rsidR="0011264A"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>, но рекомендовано загружать в кратчайшие сроки после утверждения</w:t>
            </w:r>
          </w:p>
        </w:tc>
      </w:tr>
      <w:tr w:rsidR="008F101D" w14:paraId="033BEF31" w14:textId="77777777" w:rsidTr="00467FD5">
        <w:tc>
          <w:tcPr>
            <w:tcW w:w="3827" w:type="dxa"/>
          </w:tcPr>
          <w:p w14:paraId="192EF8B8" w14:textId="77777777" w:rsidR="008F101D" w:rsidRDefault="00CB5110" w:rsidP="008F101D">
            <w:pPr>
              <w:jc w:val="center"/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</w:pPr>
            <w:r w:rsidRPr="00CB5110"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 xml:space="preserve">Отчет о результатах осуществления внутреннего контроля </w:t>
            </w:r>
          </w:p>
          <w:p w14:paraId="0AAF1C30" w14:textId="6D7368D4" w:rsidR="0011264A" w:rsidRDefault="0011264A" w:rsidP="008F101D">
            <w:pPr>
              <w:jc w:val="center"/>
              <w:rPr>
                <w:rFonts w:ascii="Montserrat" w:hAnsi="Montserrat" w:cs="Futura Medium"/>
                <w:b/>
                <w:bCs/>
                <w:color w:val="173C8E"/>
                <w:sz w:val="24"/>
                <w:szCs w:val="24"/>
              </w:rPr>
            </w:pPr>
            <w:r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>в разделе «Организация внутреннего контроля»</w:t>
            </w:r>
          </w:p>
        </w:tc>
        <w:tc>
          <w:tcPr>
            <w:tcW w:w="3244" w:type="dxa"/>
          </w:tcPr>
          <w:p w14:paraId="7AD9109C" w14:textId="26682178" w:rsidR="008F101D" w:rsidRDefault="00CB5110" w:rsidP="008F101D">
            <w:pPr>
              <w:jc w:val="center"/>
              <w:rPr>
                <w:rFonts w:ascii="Montserrat" w:hAnsi="Montserrat" w:cs="Futura Medium"/>
                <w:b/>
                <w:bCs/>
                <w:color w:val="173C8E"/>
                <w:sz w:val="24"/>
                <w:szCs w:val="24"/>
              </w:rPr>
            </w:pPr>
            <w:r w:rsidRPr="00CB5110"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 xml:space="preserve">Один раз в 6 месяцев </w:t>
            </w:r>
          </w:p>
        </w:tc>
        <w:tc>
          <w:tcPr>
            <w:tcW w:w="3385" w:type="dxa"/>
          </w:tcPr>
          <w:p w14:paraId="745F3332" w14:textId="10E0184A" w:rsidR="008F101D" w:rsidRDefault="003B7F96" w:rsidP="008F101D">
            <w:pPr>
              <w:jc w:val="center"/>
              <w:rPr>
                <w:rFonts w:ascii="Montserrat" w:hAnsi="Montserrat" w:cs="Futura Medium"/>
                <w:b/>
                <w:bCs/>
                <w:color w:val="173C8E"/>
                <w:sz w:val="24"/>
                <w:szCs w:val="24"/>
              </w:rPr>
            </w:pPr>
            <w:r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>Не позднее 6 месяцев после предоставления предыдущего отчета</w:t>
            </w:r>
          </w:p>
        </w:tc>
      </w:tr>
      <w:tr w:rsidR="008F101D" w14:paraId="720345B7" w14:textId="77777777" w:rsidTr="00467FD5">
        <w:tc>
          <w:tcPr>
            <w:tcW w:w="3827" w:type="dxa"/>
          </w:tcPr>
          <w:p w14:paraId="5B9F47A5" w14:textId="77777777" w:rsidR="008F101D" w:rsidRDefault="00CB5110" w:rsidP="008F101D">
            <w:pPr>
              <w:jc w:val="center"/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</w:pPr>
            <w:r w:rsidRPr="00CB5110"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 xml:space="preserve">Отчет о рисках </w:t>
            </w:r>
          </w:p>
          <w:p w14:paraId="2D53DF2D" w14:textId="30770B89" w:rsidR="0011264A" w:rsidRPr="00CB5110" w:rsidRDefault="0011264A" w:rsidP="008F101D">
            <w:pPr>
              <w:jc w:val="center"/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>в раздел «Риски ОД/ФТ» - «Исходящие»</w:t>
            </w:r>
          </w:p>
        </w:tc>
        <w:tc>
          <w:tcPr>
            <w:tcW w:w="3244" w:type="dxa"/>
          </w:tcPr>
          <w:p w14:paraId="05A599EB" w14:textId="3EB46033" w:rsidR="008F101D" w:rsidRPr="00CB5110" w:rsidRDefault="00CB5110" w:rsidP="008F101D">
            <w:pPr>
              <w:jc w:val="center"/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</w:pPr>
            <w:r w:rsidRPr="00CB5110"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 xml:space="preserve">Один раз в год </w:t>
            </w:r>
          </w:p>
        </w:tc>
        <w:tc>
          <w:tcPr>
            <w:tcW w:w="3385" w:type="dxa"/>
          </w:tcPr>
          <w:p w14:paraId="3D0E8B50" w14:textId="41DC7647" w:rsidR="008F101D" w:rsidRDefault="003B7F96" w:rsidP="008F101D">
            <w:pPr>
              <w:jc w:val="center"/>
              <w:rPr>
                <w:rFonts w:ascii="Montserrat" w:hAnsi="Montserrat" w:cs="Futura Medium"/>
                <w:b/>
                <w:bCs/>
                <w:color w:val="173C8E"/>
                <w:sz w:val="24"/>
                <w:szCs w:val="24"/>
              </w:rPr>
            </w:pPr>
            <w:r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>Не позднее 1 года после предоставления предыдущего отчета</w:t>
            </w:r>
            <w:r w:rsidR="00DA33F8">
              <w:rPr>
                <w:rFonts w:ascii="Montserrat" w:hAnsi="Montserrat" w:cs="Futura Medium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14:paraId="7A34855C" w14:textId="77777777" w:rsidR="00277F09" w:rsidRPr="00FC7D1E" w:rsidRDefault="00277F09" w:rsidP="00402D61">
      <w:pPr>
        <w:ind w:firstLine="709"/>
        <w:jc w:val="both"/>
        <w:rPr>
          <w:rFonts w:ascii="Montserrat" w:hAnsi="Montserrat" w:cs="Futura Medium"/>
          <w:b/>
          <w:bCs/>
          <w:color w:val="173C8E"/>
          <w:sz w:val="24"/>
          <w:szCs w:val="24"/>
        </w:rPr>
      </w:pPr>
    </w:p>
    <w:p w14:paraId="616B3F36" w14:textId="77777777" w:rsidR="00456947" w:rsidRDefault="00456947" w:rsidP="002450E7">
      <w:pPr>
        <w:jc w:val="both"/>
        <w:rPr>
          <w:rFonts w:ascii="Montserrat" w:hAnsi="Montserrat" w:cs="Futura Medium"/>
          <w:color w:val="000000" w:themeColor="text1"/>
          <w:sz w:val="24"/>
          <w:szCs w:val="24"/>
        </w:rPr>
      </w:pPr>
    </w:p>
    <w:p w14:paraId="66F0B0FB" w14:textId="77777777" w:rsidR="002450E7" w:rsidRPr="002450E7" w:rsidRDefault="002450E7" w:rsidP="002450E7">
      <w:pPr>
        <w:jc w:val="both"/>
        <w:rPr>
          <w:rFonts w:ascii="Montserrat" w:hAnsi="Montserrat" w:cs="Futura Medium"/>
          <w:sz w:val="24"/>
          <w:szCs w:val="24"/>
        </w:rPr>
      </w:pPr>
    </w:p>
    <w:p w14:paraId="1D54EDB3" w14:textId="77777777" w:rsidR="002450E7" w:rsidRPr="002450E7" w:rsidRDefault="002450E7" w:rsidP="002450E7">
      <w:pPr>
        <w:jc w:val="both"/>
        <w:rPr>
          <w:rFonts w:ascii="Montserrat" w:hAnsi="Montserrat" w:cs="Futura Medium"/>
          <w:sz w:val="24"/>
          <w:szCs w:val="24"/>
        </w:rPr>
      </w:pPr>
    </w:p>
    <w:p w14:paraId="265B21EC" w14:textId="77777777" w:rsidR="0011008C" w:rsidRPr="002450E7" w:rsidRDefault="0011008C" w:rsidP="002450E7">
      <w:pPr>
        <w:rPr>
          <w:rFonts w:ascii="Montserrat" w:hAnsi="Montserrat" w:cs="Futura Medium"/>
          <w:sz w:val="24"/>
          <w:szCs w:val="24"/>
        </w:rPr>
      </w:pPr>
    </w:p>
    <w:sectPr w:rsidR="0011008C" w:rsidRPr="002450E7" w:rsidSect="00402D6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6298A" w14:textId="77777777" w:rsidR="00AD706E" w:rsidRDefault="00AD706E" w:rsidP="002A5762">
      <w:pPr>
        <w:spacing w:before="0" w:after="0" w:line="240" w:lineRule="auto"/>
      </w:pPr>
      <w:r>
        <w:separator/>
      </w:r>
    </w:p>
  </w:endnote>
  <w:endnote w:type="continuationSeparator" w:id="0">
    <w:p w14:paraId="366E637E" w14:textId="77777777" w:rsidR="00AD706E" w:rsidRDefault="00AD706E" w:rsidP="002A576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utura Medium">
    <w:altName w:val="FUTURA MEDIUM"/>
    <w:charset w:val="B1"/>
    <w:family w:val="swiss"/>
    <w:pitch w:val="variable"/>
    <w:sig w:usb0="80000867" w:usb1="00000000" w:usb2="00000000" w:usb3="00000000" w:csb0="000001FB" w:csb1="00000000"/>
  </w:font>
  <w:font w:name="Futura">
    <w:charset w:val="00"/>
    <w:family w:val="swiss"/>
    <w:pitch w:val="variable"/>
    <w:sig w:usb0="A00002AF" w:usb1="5000214A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b"/>
      </w:rPr>
      <w:id w:val="-1308085599"/>
      <w:docPartObj>
        <w:docPartGallery w:val="Page Numbers (Bottom of Page)"/>
        <w:docPartUnique/>
      </w:docPartObj>
    </w:sdtPr>
    <w:sdtContent>
      <w:p w14:paraId="0D0248C2" w14:textId="4AF5F6A8" w:rsidR="00532A3F" w:rsidRDefault="00532A3F" w:rsidP="00532A3F">
        <w:pPr>
          <w:pStyle w:val="af8"/>
          <w:framePr w:wrap="none" w:vAnchor="text" w:hAnchor="margin" w:xAlign="right" w:y="1"/>
          <w:rPr>
            <w:rStyle w:val="afb"/>
          </w:rPr>
        </w:pPr>
        <w:r>
          <w:rPr>
            <w:rStyle w:val="afb"/>
          </w:rPr>
          <w:fldChar w:fldCharType="begin"/>
        </w:r>
        <w:r>
          <w:rPr>
            <w:rStyle w:val="afb"/>
          </w:rPr>
          <w:instrText xml:space="preserve"> PAGE </w:instrText>
        </w:r>
        <w:r>
          <w:rPr>
            <w:rStyle w:val="afb"/>
          </w:rPr>
          <w:fldChar w:fldCharType="end"/>
        </w:r>
      </w:p>
    </w:sdtContent>
  </w:sdt>
  <w:p w14:paraId="6BF6B782" w14:textId="77777777" w:rsidR="00532A3F" w:rsidRDefault="00532A3F" w:rsidP="00402D61">
    <w:pPr>
      <w:pStyle w:val="af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b"/>
      </w:rPr>
      <w:id w:val="-1385091103"/>
      <w:docPartObj>
        <w:docPartGallery w:val="Page Numbers (Bottom of Page)"/>
        <w:docPartUnique/>
      </w:docPartObj>
    </w:sdtPr>
    <w:sdtContent>
      <w:p w14:paraId="1FD48AA3" w14:textId="3CFFBEA2" w:rsidR="00532A3F" w:rsidRDefault="00532A3F" w:rsidP="00532A3F">
        <w:pPr>
          <w:pStyle w:val="af8"/>
          <w:framePr w:wrap="none" w:vAnchor="text" w:hAnchor="margin" w:xAlign="right" w:y="1"/>
          <w:rPr>
            <w:rStyle w:val="afb"/>
          </w:rPr>
        </w:pPr>
        <w:r>
          <w:rPr>
            <w:rStyle w:val="afb"/>
          </w:rPr>
          <w:fldChar w:fldCharType="begin"/>
        </w:r>
        <w:r>
          <w:rPr>
            <w:rStyle w:val="afb"/>
          </w:rPr>
          <w:instrText xml:space="preserve"> PAGE </w:instrText>
        </w:r>
        <w:r>
          <w:rPr>
            <w:rStyle w:val="afb"/>
          </w:rPr>
          <w:fldChar w:fldCharType="separate"/>
        </w:r>
        <w:r w:rsidR="00B04BA4">
          <w:rPr>
            <w:rStyle w:val="afb"/>
            <w:noProof/>
          </w:rPr>
          <w:t>25</w:t>
        </w:r>
        <w:r>
          <w:rPr>
            <w:rStyle w:val="afb"/>
          </w:rPr>
          <w:fldChar w:fldCharType="end"/>
        </w:r>
      </w:p>
    </w:sdtContent>
  </w:sdt>
  <w:p w14:paraId="6659D886" w14:textId="77777777" w:rsidR="00532A3F" w:rsidRDefault="00532A3F" w:rsidP="00402D61">
    <w:pPr>
      <w:pStyle w:val="af8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5B066" w14:textId="77777777" w:rsidR="00DB1433" w:rsidRDefault="00DB1433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18DFC" w14:textId="77777777" w:rsidR="00AD706E" w:rsidRDefault="00AD706E" w:rsidP="002A5762">
      <w:pPr>
        <w:spacing w:before="0" w:after="0" w:line="240" w:lineRule="auto"/>
      </w:pPr>
      <w:r>
        <w:separator/>
      </w:r>
    </w:p>
  </w:footnote>
  <w:footnote w:type="continuationSeparator" w:id="0">
    <w:p w14:paraId="51C74AA0" w14:textId="77777777" w:rsidR="00AD706E" w:rsidRDefault="00AD706E" w:rsidP="002A576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B5244" w14:textId="77E083C3" w:rsidR="00532A3F" w:rsidRDefault="00532A3F">
    <w:pPr>
      <w:pStyle w:val="af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EF3AF" w14:textId="7B2BD56F" w:rsidR="00532A3F" w:rsidRDefault="00532A3F">
    <w:pPr>
      <w:pStyle w:val="af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BAD7D" w14:textId="1D3791C9" w:rsidR="00532A3F" w:rsidRDefault="00532A3F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A4834"/>
    <w:multiLevelType w:val="hybridMultilevel"/>
    <w:tmpl w:val="4F02895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44E7639"/>
    <w:multiLevelType w:val="hybridMultilevel"/>
    <w:tmpl w:val="A0A41A76"/>
    <w:lvl w:ilvl="0" w:tplc="04190001">
      <w:start w:val="1"/>
      <w:numFmt w:val="bullet"/>
      <w:lvlText w:val=""/>
      <w:lvlJc w:val="left"/>
      <w:pPr>
        <w:ind w:left="14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1" w:hanging="360"/>
      </w:pPr>
      <w:rPr>
        <w:rFonts w:ascii="Wingdings" w:hAnsi="Wingdings" w:hint="default"/>
      </w:rPr>
    </w:lvl>
  </w:abstractNum>
  <w:abstractNum w:abstractNumId="2" w15:restartNumberingAfterBreak="0">
    <w:nsid w:val="2DC112FD"/>
    <w:multiLevelType w:val="hybridMultilevel"/>
    <w:tmpl w:val="ED4C26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9E61BE"/>
    <w:multiLevelType w:val="hybridMultilevel"/>
    <w:tmpl w:val="348C56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B53801"/>
    <w:multiLevelType w:val="hybridMultilevel"/>
    <w:tmpl w:val="75388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AF1AA6"/>
    <w:multiLevelType w:val="hybridMultilevel"/>
    <w:tmpl w:val="3466AC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0345F6"/>
    <w:multiLevelType w:val="hybridMultilevel"/>
    <w:tmpl w:val="3BCA26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6221EC"/>
    <w:multiLevelType w:val="hybridMultilevel"/>
    <w:tmpl w:val="08BC80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64D937F6"/>
    <w:multiLevelType w:val="hybridMultilevel"/>
    <w:tmpl w:val="A404C9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8F012CB"/>
    <w:multiLevelType w:val="hybridMultilevel"/>
    <w:tmpl w:val="3BCA26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39066D"/>
    <w:multiLevelType w:val="hybridMultilevel"/>
    <w:tmpl w:val="F2FEADB2"/>
    <w:lvl w:ilvl="0" w:tplc="041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num w:numId="1" w16cid:durableId="1120881228">
    <w:abstractNumId w:val="5"/>
  </w:num>
  <w:num w:numId="2" w16cid:durableId="599610200">
    <w:abstractNumId w:val="4"/>
  </w:num>
  <w:num w:numId="3" w16cid:durableId="128982138">
    <w:abstractNumId w:val="9"/>
  </w:num>
  <w:num w:numId="4" w16cid:durableId="1132016068">
    <w:abstractNumId w:val="2"/>
  </w:num>
  <w:num w:numId="5" w16cid:durableId="11157522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15036454">
    <w:abstractNumId w:val="7"/>
  </w:num>
  <w:num w:numId="7" w16cid:durableId="1642609885">
    <w:abstractNumId w:val="3"/>
  </w:num>
  <w:num w:numId="8" w16cid:durableId="1787308814">
    <w:abstractNumId w:val="10"/>
  </w:num>
  <w:num w:numId="9" w16cid:durableId="1632904304">
    <w:abstractNumId w:val="0"/>
  </w:num>
  <w:num w:numId="10" w16cid:durableId="238949000">
    <w:abstractNumId w:val="1"/>
  </w:num>
  <w:num w:numId="11" w16cid:durableId="97753747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A4B"/>
    <w:rsid w:val="00015D7D"/>
    <w:rsid w:val="000401B0"/>
    <w:rsid w:val="00083BAB"/>
    <w:rsid w:val="000B2A35"/>
    <w:rsid w:val="000C7111"/>
    <w:rsid w:val="000E0F27"/>
    <w:rsid w:val="000E4267"/>
    <w:rsid w:val="000F7845"/>
    <w:rsid w:val="0011008C"/>
    <w:rsid w:val="0011264A"/>
    <w:rsid w:val="0011355C"/>
    <w:rsid w:val="00133F3F"/>
    <w:rsid w:val="00136227"/>
    <w:rsid w:val="00142E75"/>
    <w:rsid w:val="001573A8"/>
    <w:rsid w:val="0016137C"/>
    <w:rsid w:val="00176D24"/>
    <w:rsid w:val="001859BC"/>
    <w:rsid w:val="00185B94"/>
    <w:rsid w:val="001A1797"/>
    <w:rsid w:val="001A2FDF"/>
    <w:rsid w:val="001B4A79"/>
    <w:rsid w:val="001B5FDD"/>
    <w:rsid w:val="001C6997"/>
    <w:rsid w:val="001E2E5E"/>
    <w:rsid w:val="001E3475"/>
    <w:rsid w:val="0022580C"/>
    <w:rsid w:val="00227633"/>
    <w:rsid w:val="00242A89"/>
    <w:rsid w:val="00242BB1"/>
    <w:rsid w:val="002450E7"/>
    <w:rsid w:val="0027580A"/>
    <w:rsid w:val="0027794B"/>
    <w:rsid w:val="00277F09"/>
    <w:rsid w:val="0029735C"/>
    <w:rsid w:val="002A2ADD"/>
    <w:rsid w:val="002A4EB5"/>
    <w:rsid w:val="002A5762"/>
    <w:rsid w:val="002B2E72"/>
    <w:rsid w:val="002E4814"/>
    <w:rsid w:val="002F311A"/>
    <w:rsid w:val="003025F5"/>
    <w:rsid w:val="00306279"/>
    <w:rsid w:val="00311167"/>
    <w:rsid w:val="00324467"/>
    <w:rsid w:val="0032626A"/>
    <w:rsid w:val="00356C56"/>
    <w:rsid w:val="00365FC1"/>
    <w:rsid w:val="00380BD6"/>
    <w:rsid w:val="00380E87"/>
    <w:rsid w:val="00395129"/>
    <w:rsid w:val="00396B8F"/>
    <w:rsid w:val="00397363"/>
    <w:rsid w:val="003A6126"/>
    <w:rsid w:val="003B4F1E"/>
    <w:rsid w:val="003B7F96"/>
    <w:rsid w:val="003D06FD"/>
    <w:rsid w:val="003D4A47"/>
    <w:rsid w:val="003E2ED5"/>
    <w:rsid w:val="003F6A4E"/>
    <w:rsid w:val="00402D61"/>
    <w:rsid w:val="00426134"/>
    <w:rsid w:val="004319BA"/>
    <w:rsid w:val="00432A4A"/>
    <w:rsid w:val="00434F3D"/>
    <w:rsid w:val="00453DFD"/>
    <w:rsid w:val="00456947"/>
    <w:rsid w:val="004664CA"/>
    <w:rsid w:val="00467FD5"/>
    <w:rsid w:val="004848B2"/>
    <w:rsid w:val="00487780"/>
    <w:rsid w:val="00492AF6"/>
    <w:rsid w:val="00495ED9"/>
    <w:rsid w:val="004A1D51"/>
    <w:rsid w:val="004A6111"/>
    <w:rsid w:val="004C4777"/>
    <w:rsid w:val="004D048D"/>
    <w:rsid w:val="004D3559"/>
    <w:rsid w:val="004D74F9"/>
    <w:rsid w:val="00515301"/>
    <w:rsid w:val="005272B8"/>
    <w:rsid w:val="005319A3"/>
    <w:rsid w:val="00532A3F"/>
    <w:rsid w:val="00564D5C"/>
    <w:rsid w:val="005849A1"/>
    <w:rsid w:val="00590258"/>
    <w:rsid w:val="00592BC0"/>
    <w:rsid w:val="005A59FD"/>
    <w:rsid w:val="005C1536"/>
    <w:rsid w:val="005E3A50"/>
    <w:rsid w:val="00610484"/>
    <w:rsid w:val="006138E0"/>
    <w:rsid w:val="00614F8F"/>
    <w:rsid w:val="00615297"/>
    <w:rsid w:val="00622077"/>
    <w:rsid w:val="006911F3"/>
    <w:rsid w:val="006A6762"/>
    <w:rsid w:val="006D1DFB"/>
    <w:rsid w:val="006F230A"/>
    <w:rsid w:val="00741647"/>
    <w:rsid w:val="00761808"/>
    <w:rsid w:val="00770B9F"/>
    <w:rsid w:val="007A20BE"/>
    <w:rsid w:val="007B12AD"/>
    <w:rsid w:val="007B31B8"/>
    <w:rsid w:val="007B59A2"/>
    <w:rsid w:val="007D4DA0"/>
    <w:rsid w:val="0080065D"/>
    <w:rsid w:val="00802823"/>
    <w:rsid w:val="00807344"/>
    <w:rsid w:val="0080744F"/>
    <w:rsid w:val="008229C7"/>
    <w:rsid w:val="00824DD1"/>
    <w:rsid w:val="008524CE"/>
    <w:rsid w:val="00864F3D"/>
    <w:rsid w:val="008A7CF0"/>
    <w:rsid w:val="008B60C1"/>
    <w:rsid w:val="008C71E7"/>
    <w:rsid w:val="008E3C96"/>
    <w:rsid w:val="008E6F70"/>
    <w:rsid w:val="008F101D"/>
    <w:rsid w:val="00905CDC"/>
    <w:rsid w:val="009108EC"/>
    <w:rsid w:val="0093404A"/>
    <w:rsid w:val="00983045"/>
    <w:rsid w:val="00991141"/>
    <w:rsid w:val="009A1358"/>
    <w:rsid w:val="009B5E9D"/>
    <w:rsid w:val="009C759B"/>
    <w:rsid w:val="009E1BCC"/>
    <w:rsid w:val="00A3392E"/>
    <w:rsid w:val="00A3612A"/>
    <w:rsid w:val="00A4109A"/>
    <w:rsid w:val="00A42E50"/>
    <w:rsid w:val="00A47891"/>
    <w:rsid w:val="00A52042"/>
    <w:rsid w:val="00A805DA"/>
    <w:rsid w:val="00A93B3D"/>
    <w:rsid w:val="00AB4099"/>
    <w:rsid w:val="00AB5C8A"/>
    <w:rsid w:val="00AC792D"/>
    <w:rsid w:val="00AD6736"/>
    <w:rsid w:val="00AD706E"/>
    <w:rsid w:val="00AE3EAC"/>
    <w:rsid w:val="00B02F78"/>
    <w:rsid w:val="00B04BA4"/>
    <w:rsid w:val="00B274EE"/>
    <w:rsid w:val="00B276E3"/>
    <w:rsid w:val="00B405FE"/>
    <w:rsid w:val="00B746D7"/>
    <w:rsid w:val="00BB1ECE"/>
    <w:rsid w:val="00BB645B"/>
    <w:rsid w:val="00BC4E51"/>
    <w:rsid w:val="00BE490A"/>
    <w:rsid w:val="00C255F3"/>
    <w:rsid w:val="00C33341"/>
    <w:rsid w:val="00C350ED"/>
    <w:rsid w:val="00C36464"/>
    <w:rsid w:val="00C465C3"/>
    <w:rsid w:val="00C46EF9"/>
    <w:rsid w:val="00C56195"/>
    <w:rsid w:val="00C730A0"/>
    <w:rsid w:val="00CB3D53"/>
    <w:rsid w:val="00CB5110"/>
    <w:rsid w:val="00CD3B52"/>
    <w:rsid w:val="00CD437B"/>
    <w:rsid w:val="00CF2456"/>
    <w:rsid w:val="00D034A7"/>
    <w:rsid w:val="00D131D5"/>
    <w:rsid w:val="00D24A4E"/>
    <w:rsid w:val="00D35FD4"/>
    <w:rsid w:val="00D75FC2"/>
    <w:rsid w:val="00DA33F8"/>
    <w:rsid w:val="00DB1433"/>
    <w:rsid w:val="00DD7A44"/>
    <w:rsid w:val="00DE1A13"/>
    <w:rsid w:val="00E05A98"/>
    <w:rsid w:val="00E16A4B"/>
    <w:rsid w:val="00E42590"/>
    <w:rsid w:val="00E571A7"/>
    <w:rsid w:val="00E9795F"/>
    <w:rsid w:val="00EA5178"/>
    <w:rsid w:val="00ED025D"/>
    <w:rsid w:val="00ED38D5"/>
    <w:rsid w:val="00ED4632"/>
    <w:rsid w:val="00F02CA9"/>
    <w:rsid w:val="00F31ED6"/>
    <w:rsid w:val="00F33DD2"/>
    <w:rsid w:val="00F40149"/>
    <w:rsid w:val="00F4431A"/>
    <w:rsid w:val="00F465EE"/>
    <w:rsid w:val="00F63D0E"/>
    <w:rsid w:val="00F70EC6"/>
    <w:rsid w:val="00F8505B"/>
    <w:rsid w:val="00FA31FD"/>
    <w:rsid w:val="00FA6C23"/>
    <w:rsid w:val="00FC7D1E"/>
    <w:rsid w:val="00FE39BB"/>
    <w:rsid w:val="00FF3365"/>
    <w:rsid w:val="00FF5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6CFD0E"/>
  <w15:docId w15:val="{140BD76F-EE60-4383-9B79-BFC3A8785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5762"/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402D61"/>
    <w:pPr>
      <w:pBdr>
        <w:top w:val="single" w:sz="24" w:space="0" w:color="0F6FC6" w:themeColor="accent1"/>
        <w:left w:val="single" w:sz="24" w:space="0" w:color="0F6FC6" w:themeColor="accent1"/>
        <w:bottom w:val="single" w:sz="24" w:space="0" w:color="0F6FC6" w:themeColor="accent1"/>
        <w:right w:val="single" w:sz="24" w:space="0" w:color="0F6FC6" w:themeColor="accent1"/>
      </w:pBdr>
      <w:shd w:val="clear" w:color="auto" w:fill="0F6FC6" w:themeFill="accent1"/>
      <w:spacing w:after="0"/>
      <w:outlineLvl w:val="0"/>
    </w:pPr>
    <w:rPr>
      <w:rFonts w:ascii="Montserrat" w:hAnsi="Montserrat"/>
      <w:b/>
      <w:bCs/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2A5762"/>
    <w:pPr>
      <w:pBdr>
        <w:top w:val="single" w:sz="24" w:space="0" w:color="C7E2FA" w:themeColor="accent1" w:themeTint="33"/>
        <w:left w:val="single" w:sz="24" w:space="0" w:color="C7E2FA" w:themeColor="accent1" w:themeTint="33"/>
        <w:bottom w:val="single" w:sz="24" w:space="0" w:color="C7E2FA" w:themeColor="accent1" w:themeTint="33"/>
        <w:right w:val="single" w:sz="24" w:space="0" w:color="C7E2FA" w:themeColor="accent1" w:themeTint="33"/>
      </w:pBdr>
      <w:shd w:val="clear" w:color="auto" w:fill="C7E2FA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5762"/>
    <w:pPr>
      <w:pBdr>
        <w:top w:val="single" w:sz="6" w:space="2" w:color="0F6FC6" w:themeColor="accent1"/>
        <w:left w:val="single" w:sz="6" w:space="2" w:color="0F6FC6" w:themeColor="accent1"/>
      </w:pBdr>
      <w:spacing w:before="300" w:after="0"/>
      <w:outlineLvl w:val="2"/>
    </w:pPr>
    <w:rPr>
      <w:caps/>
      <w:color w:val="073662" w:themeColor="accent1" w:themeShade="7F"/>
      <w:spacing w:val="15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5762"/>
    <w:pPr>
      <w:pBdr>
        <w:top w:val="dotted" w:sz="6" w:space="2" w:color="0F6FC6" w:themeColor="accent1"/>
        <w:left w:val="dotted" w:sz="6" w:space="2" w:color="0F6FC6" w:themeColor="accent1"/>
      </w:pBdr>
      <w:spacing w:before="300" w:after="0"/>
      <w:outlineLvl w:val="3"/>
    </w:pPr>
    <w:rPr>
      <w:caps/>
      <w:color w:val="0B5294" w:themeColor="accent1" w:themeShade="BF"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5762"/>
    <w:pPr>
      <w:pBdr>
        <w:bottom w:val="single" w:sz="6" w:space="1" w:color="0F6FC6" w:themeColor="accent1"/>
      </w:pBdr>
      <w:spacing w:before="300" w:after="0"/>
      <w:outlineLvl w:val="4"/>
    </w:pPr>
    <w:rPr>
      <w:caps/>
      <w:color w:val="0B5294" w:themeColor="accent1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5762"/>
    <w:pPr>
      <w:pBdr>
        <w:bottom w:val="dotted" w:sz="6" w:space="1" w:color="0F6FC6" w:themeColor="accent1"/>
      </w:pBdr>
      <w:spacing w:before="300" w:after="0"/>
      <w:outlineLvl w:val="5"/>
    </w:pPr>
    <w:rPr>
      <w:caps/>
      <w:color w:val="0B5294" w:themeColor="accent1" w:themeShade="BF"/>
      <w:spacing w:val="10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5762"/>
    <w:pPr>
      <w:spacing w:before="300" w:after="0"/>
      <w:outlineLvl w:val="6"/>
    </w:pPr>
    <w:rPr>
      <w:caps/>
      <w:color w:val="0B5294" w:themeColor="accent1" w:themeShade="BF"/>
      <w:spacing w:val="1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5762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5762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4632"/>
    <w:pPr>
      <w:spacing w:line="240" w:lineRule="auto"/>
    </w:pPr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A576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02D61"/>
    <w:rPr>
      <w:rFonts w:ascii="Montserrat" w:hAnsi="Montserrat"/>
      <w:b/>
      <w:bCs/>
      <w:caps/>
      <w:color w:val="FFFFFF" w:themeColor="background1"/>
      <w:spacing w:val="15"/>
      <w:shd w:val="clear" w:color="auto" w:fill="0F6FC6" w:themeFill="accent1"/>
    </w:rPr>
  </w:style>
  <w:style w:type="character" w:customStyle="1" w:styleId="20">
    <w:name w:val="Заголовок 2 Знак"/>
    <w:basedOn w:val="a0"/>
    <w:link w:val="2"/>
    <w:uiPriority w:val="9"/>
    <w:rsid w:val="002A5762"/>
    <w:rPr>
      <w:caps/>
      <w:spacing w:val="15"/>
      <w:shd w:val="clear" w:color="auto" w:fill="C7E2FA" w:themeFill="accent1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2A5762"/>
    <w:rPr>
      <w:caps/>
      <w:color w:val="073662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2A5762"/>
    <w:rPr>
      <w:caps/>
      <w:color w:val="0B5294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2A5762"/>
    <w:rPr>
      <w:caps/>
      <w:color w:val="0B5294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2A5762"/>
    <w:rPr>
      <w:caps/>
      <w:color w:val="0B5294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2A5762"/>
    <w:rPr>
      <w:caps/>
      <w:color w:val="0B5294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2A5762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2A576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2A5762"/>
    <w:rPr>
      <w:b/>
      <w:bCs/>
      <w:color w:val="0B5294" w:themeColor="accent1" w:themeShade="BF"/>
      <w:sz w:val="16"/>
      <w:szCs w:val="16"/>
    </w:rPr>
  </w:style>
  <w:style w:type="paragraph" w:styleId="a6">
    <w:name w:val="Title"/>
    <w:basedOn w:val="a"/>
    <w:next w:val="a"/>
    <w:link w:val="a7"/>
    <w:uiPriority w:val="10"/>
    <w:qFormat/>
    <w:rsid w:val="002A5762"/>
    <w:pPr>
      <w:spacing w:before="720"/>
    </w:pPr>
    <w:rPr>
      <w:caps/>
      <w:color w:val="0F6FC6" w:themeColor="accent1"/>
      <w:spacing w:val="10"/>
      <w:kern w:val="28"/>
      <w:sz w:val="52"/>
      <w:szCs w:val="52"/>
    </w:rPr>
  </w:style>
  <w:style w:type="character" w:customStyle="1" w:styleId="a7">
    <w:name w:val="Заголовок Знак"/>
    <w:basedOn w:val="a0"/>
    <w:link w:val="a6"/>
    <w:uiPriority w:val="10"/>
    <w:rsid w:val="002A5762"/>
    <w:rPr>
      <w:caps/>
      <w:color w:val="0F6FC6" w:themeColor="accent1"/>
      <w:spacing w:val="10"/>
      <w:kern w:val="28"/>
      <w:sz w:val="52"/>
      <w:szCs w:val="52"/>
    </w:rPr>
  </w:style>
  <w:style w:type="paragraph" w:styleId="a8">
    <w:name w:val="Subtitle"/>
    <w:basedOn w:val="a"/>
    <w:next w:val="a"/>
    <w:link w:val="a9"/>
    <w:uiPriority w:val="11"/>
    <w:qFormat/>
    <w:rsid w:val="002A5762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2A5762"/>
    <w:rPr>
      <w:caps/>
      <w:color w:val="595959" w:themeColor="text1" w:themeTint="A6"/>
      <w:spacing w:val="10"/>
      <w:sz w:val="24"/>
      <w:szCs w:val="24"/>
    </w:rPr>
  </w:style>
  <w:style w:type="character" w:styleId="aa">
    <w:name w:val="Strong"/>
    <w:uiPriority w:val="22"/>
    <w:qFormat/>
    <w:rsid w:val="002A5762"/>
    <w:rPr>
      <w:b/>
      <w:bCs/>
    </w:rPr>
  </w:style>
  <w:style w:type="character" w:styleId="ab">
    <w:name w:val="Emphasis"/>
    <w:uiPriority w:val="20"/>
    <w:qFormat/>
    <w:rsid w:val="002A5762"/>
    <w:rPr>
      <w:caps/>
      <w:color w:val="073662" w:themeColor="accent1" w:themeShade="7F"/>
      <w:spacing w:val="5"/>
    </w:rPr>
  </w:style>
  <w:style w:type="paragraph" w:styleId="ac">
    <w:name w:val="No Spacing"/>
    <w:basedOn w:val="a"/>
    <w:link w:val="ad"/>
    <w:uiPriority w:val="1"/>
    <w:qFormat/>
    <w:rsid w:val="002A5762"/>
    <w:pPr>
      <w:spacing w:before="0"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2A5762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2A5762"/>
    <w:rPr>
      <w:i/>
      <w:iCs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2A5762"/>
    <w:pPr>
      <w:pBdr>
        <w:top w:val="single" w:sz="4" w:space="10" w:color="0F6FC6" w:themeColor="accent1"/>
        <w:left w:val="single" w:sz="4" w:space="10" w:color="0F6FC6" w:themeColor="accent1"/>
      </w:pBdr>
      <w:spacing w:after="0"/>
      <w:ind w:left="1296" w:right="1152"/>
      <w:jc w:val="both"/>
    </w:pPr>
    <w:rPr>
      <w:i/>
      <w:iCs/>
      <w:color w:val="0F6FC6" w:themeColor="accent1"/>
    </w:rPr>
  </w:style>
  <w:style w:type="character" w:customStyle="1" w:styleId="af">
    <w:name w:val="Выделенная цитата Знак"/>
    <w:basedOn w:val="a0"/>
    <w:link w:val="ae"/>
    <w:uiPriority w:val="30"/>
    <w:rsid w:val="002A5762"/>
    <w:rPr>
      <w:i/>
      <w:iCs/>
      <w:color w:val="0F6FC6" w:themeColor="accent1"/>
      <w:sz w:val="20"/>
      <w:szCs w:val="20"/>
    </w:rPr>
  </w:style>
  <w:style w:type="character" w:styleId="af0">
    <w:name w:val="Subtle Emphasis"/>
    <w:uiPriority w:val="19"/>
    <w:qFormat/>
    <w:rsid w:val="002A5762"/>
    <w:rPr>
      <w:i/>
      <w:iCs/>
      <w:color w:val="073662" w:themeColor="accent1" w:themeShade="7F"/>
    </w:rPr>
  </w:style>
  <w:style w:type="character" w:styleId="af1">
    <w:name w:val="Intense Emphasis"/>
    <w:uiPriority w:val="21"/>
    <w:qFormat/>
    <w:rsid w:val="002A5762"/>
    <w:rPr>
      <w:b/>
      <w:bCs/>
      <w:caps/>
      <w:color w:val="073662" w:themeColor="accent1" w:themeShade="7F"/>
      <w:spacing w:val="10"/>
    </w:rPr>
  </w:style>
  <w:style w:type="character" w:styleId="af2">
    <w:name w:val="Subtle Reference"/>
    <w:uiPriority w:val="31"/>
    <w:qFormat/>
    <w:rsid w:val="002A5762"/>
    <w:rPr>
      <w:b/>
      <w:bCs/>
      <w:color w:val="0F6FC6" w:themeColor="accent1"/>
    </w:rPr>
  </w:style>
  <w:style w:type="character" w:styleId="af3">
    <w:name w:val="Intense Reference"/>
    <w:uiPriority w:val="32"/>
    <w:qFormat/>
    <w:rsid w:val="002A5762"/>
    <w:rPr>
      <w:b/>
      <w:bCs/>
      <w:i/>
      <w:iCs/>
      <w:caps/>
      <w:color w:val="0F6FC6" w:themeColor="accent1"/>
    </w:rPr>
  </w:style>
  <w:style w:type="character" w:styleId="af4">
    <w:name w:val="Book Title"/>
    <w:uiPriority w:val="33"/>
    <w:qFormat/>
    <w:rsid w:val="002A5762"/>
    <w:rPr>
      <w:b/>
      <w:bCs/>
      <w:i/>
      <w:iCs/>
      <w:spacing w:val="9"/>
    </w:rPr>
  </w:style>
  <w:style w:type="paragraph" w:styleId="af5">
    <w:name w:val="TOC Heading"/>
    <w:basedOn w:val="1"/>
    <w:next w:val="a"/>
    <w:uiPriority w:val="39"/>
    <w:unhideWhenUsed/>
    <w:qFormat/>
    <w:rsid w:val="002A5762"/>
    <w:pPr>
      <w:outlineLvl w:val="9"/>
    </w:pPr>
  </w:style>
  <w:style w:type="character" w:customStyle="1" w:styleId="ad">
    <w:name w:val="Без интервала Знак"/>
    <w:basedOn w:val="a0"/>
    <w:link w:val="ac"/>
    <w:uiPriority w:val="1"/>
    <w:rsid w:val="002A5762"/>
    <w:rPr>
      <w:sz w:val="20"/>
      <w:szCs w:val="20"/>
    </w:rPr>
  </w:style>
  <w:style w:type="paragraph" w:styleId="af6">
    <w:name w:val="header"/>
    <w:basedOn w:val="a"/>
    <w:link w:val="af7"/>
    <w:uiPriority w:val="99"/>
    <w:unhideWhenUsed/>
    <w:rsid w:val="002A5762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2A5762"/>
    <w:rPr>
      <w:sz w:val="20"/>
      <w:szCs w:val="20"/>
    </w:rPr>
  </w:style>
  <w:style w:type="paragraph" w:styleId="af8">
    <w:name w:val="footer"/>
    <w:basedOn w:val="a"/>
    <w:link w:val="af9"/>
    <w:uiPriority w:val="99"/>
    <w:unhideWhenUsed/>
    <w:rsid w:val="002A5762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2A5762"/>
    <w:rPr>
      <w:sz w:val="20"/>
      <w:szCs w:val="20"/>
    </w:rPr>
  </w:style>
  <w:style w:type="character" w:styleId="afa">
    <w:name w:val="Hyperlink"/>
    <w:basedOn w:val="a0"/>
    <w:uiPriority w:val="99"/>
    <w:unhideWhenUsed/>
    <w:rsid w:val="002450E7"/>
    <w:rPr>
      <w:color w:val="F49100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B2E72"/>
    <w:rPr>
      <w:color w:val="605E5C"/>
      <w:shd w:val="clear" w:color="auto" w:fill="E1DFDD"/>
    </w:rPr>
  </w:style>
  <w:style w:type="character" w:styleId="afb">
    <w:name w:val="page number"/>
    <w:basedOn w:val="a0"/>
    <w:uiPriority w:val="99"/>
    <w:semiHidden/>
    <w:unhideWhenUsed/>
    <w:rsid w:val="00402D61"/>
  </w:style>
  <w:style w:type="paragraph" w:styleId="12">
    <w:name w:val="toc 1"/>
    <w:basedOn w:val="a"/>
    <w:next w:val="a"/>
    <w:autoRedefine/>
    <w:uiPriority w:val="39"/>
    <w:unhideWhenUsed/>
    <w:rsid w:val="00356C56"/>
    <w:pPr>
      <w:tabs>
        <w:tab w:val="right" w:leader="dot" w:pos="10456"/>
      </w:tabs>
      <w:spacing w:before="120" w:after="0"/>
    </w:pPr>
    <w:rPr>
      <w:b/>
      <w:bCs/>
      <w:i/>
      <w:iCs/>
      <w:sz w:val="24"/>
      <w:szCs w:val="24"/>
    </w:rPr>
  </w:style>
  <w:style w:type="paragraph" w:styleId="23">
    <w:name w:val="toc 2"/>
    <w:basedOn w:val="a"/>
    <w:next w:val="a"/>
    <w:autoRedefine/>
    <w:uiPriority w:val="39"/>
    <w:semiHidden/>
    <w:unhideWhenUsed/>
    <w:rsid w:val="00402D61"/>
    <w:pPr>
      <w:spacing w:before="120" w:after="0"/>
      <w:ind w:left="200"/>
    </w:pPr>
    <w:rPr>
      <w:b/>
      <w:bCs/>
      <w:sz w:val="22"/>
      <w:szCs w:val="22"/>
    </w:rPr>
  </w:style>
  <w:style w:type="paragraph" w:styleId="31">
    <w:name w:val="toc 3"/>
    <w:basedOn w:val="a"/>
    <w:next w:val="a"/>
    <w:autoRedefine/>
    <w:uiPriority w:val="39"/>
    <w:semiHidden/>
    <w:unhideWhenUsed/>
    <w:rsid w:val="00402D61"/>
    <w:pPr>
      <w:spacing w:before="0" w:after="0"/>
      <w:ind w:left="400"/>
    </w:pPr>
  </w:style>
  <w:style w:type="paragraph" w:styleId="41">
    <w:name w:val="toc 4"/>
    <w:basedOn w:val="a"/>
    <w:next w:val="a"/>
    <w:autoRedefine/>
    <w:uiPriority w:val="39"/>
    <w:semiHidden/>
    <w:unhideWhenUsed/>
    <w:rsid w:val="00402D61"/>
    <w:pPr>
      <w:spacing w:before="0" w:after="0"/>
      <w:ind w:left="600"/>
    </w:pPr>
  </w:style>
  <w:style w:type="paragraph" w:styleId="51">
    <w:name w:val="toc 5"/>
    <w:basedOn w:val="a"/>
    <w:next w:val="a"/>
    <w:autoRedefine/>
    <w:uiPriority w:val="39"/>
    <w:semiHidden/>
    <w:unhideWhenUsed/>
    <w:rsid w:val="00402D61"/>
    <w:pPr>
      <w:spacing w:before="0" w:after="0"/>
      <w:ind w:left="800"/>
    </w:pPr>
  </w:style>
  <w:style w:type="paragraph" w:styleId="61">
    <w:name w:val="toc 6"/>
    <w:basedOn w:val="a"/>
    <w:next w:val="a"/>
    <w:autoRedefine/>
    <w:uiPriority w:val="39"/>
    <w:semiHidden/>
    <w:unhideWhenUsed/>
    <w:rsid w:val="00402D61"/>
    <w:pPr>
      <w:spacing w:before="0" w:after="0"/>
      <w:ind w:left="1000"/>
    </w:pPr>
  </w:style>
  <w:style w:type="paragraph" w:styleId="71">
    <w:name w:val="toc 7"/>
    <w:basedOn w:val="a"/>
    <w:next w:val="a"/>
    <w:autoRedefine/>
    <w:uiPriority w:val="39"/>
    <w:semiHidden/>
    <w:unhideWhenUsed/>
    <w:rsid w:val="00402D61"/>
    <w:pPr>
      <w:spacing w:before="0" w:after="0"/>
      <w:ind w:left="1200"/>
    </w:pPr>
  </w:style>
  <w:style w:type="paragraph" w:styleId="81">
    <w:name w:val="toc 8"/>
    <w:basedOn w:val="a"/>
    <w:next w:val="a"/>
    <w:autoRedefine/>
    <w:uiPriority w:val="39"/>
    <w:semiHidden/>
    <w:unhideWhenUsed/>
    <w:rsid w:val="00402D61"/>
    <w:pPr>
      <w:spacing w:before="0" w:after="0"/>
      <w:ind w:left="1400"/>
    </w:pPr>
  </w:style>
  <w:style w:type="paragraph" w:styleId="91">
    <w:name w:val="toc 9"/>
    <w:basedOn w:val="a"/>
    <w:next w:val="a"/>
    <w:autoRedefine/>
    <w:uiPriority w:val="39"/>
    <w:semiHidden/>
    <w:unhideWhenUsed/>
    <w:rsid w:val="00402D61"/>
    <w:pPr>
      <w:spacing w:before="0" w:after="0"/>
      <w:ind w:left="1600"/>
    </w:pPr>
  </w:style>
  <w:style w:type="character" w:styleId="afc">
    <w:name w:val="annotation reference"/>
    <w:basedOn w:val="a0"/>
    <w:uiPriority w:val="99"/>
    <w:semiHidden/>
    <w:unhideWhenUsed/>
    <w:rsid w:val="00AE3EAC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AE3EAC"/>
    <w:pPr>
      <w:spacing w:line="240" w:lineRule="auto"/>
    </w:pPr>
  </w:style>
  <w:style w:type="character" w:customStyle="1" w:styleId="afe">
    <w:name w:val="Текст примечания Знак"/>
    <w:basedOn w:val="a0"/>
    <w:link w:val="afd"/>
    <w:uiPriority w:val="99"/>
    <w:semiHidden/>
    <w:rsid w:val="00AE3EAC"/>
    <w:rPr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AE3EAC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AE3EAC"/>
    <w:rPr>
      <w:b/>
      <w:bCs/>
      <w:sz w:val="20"/>
      <w:szCs w:val="20"/>
    </w:rPr>
  </w:style>
  <w:style w:type="paragraph" w:styleId="aff1">
    <w:name w:val="Balloon Text"/>
    <w:basedOn w:val="a"/>
    <w:link w:val="aff2"/>
    <w:uiPriority w:val="99"/>
    <w:semiHidden/>
    <w:unhideWhenUsed/>
    <w:rsid w:val="00AE3EAC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2">
    <w:name w:val="Текст выноски Знак"/>
    <w:basedOn w:val="a0"/>
    <w:link w:val="aff1"/>
    <w:uiPriority w:val="99"/>
    <w:semiHidden/>
    <w:rsid w:val="00AE3EAC"/>
    <w:rPr>
      <w:rFonts w:ascii="Segoe UI" w:hAnsi="Segoe UI" w:cs="Segoe UI"/>
      <w:sz w:val="18"/>
      <w:szCs w:val="18"/>
    </w:rPr>
  </w:style>
  <w:style w:type="character" w:styleId="aff3">
    <w:name w:val="Unresolved Mention"/>
    <w:basedOn w:val="a0"/>
    <w:uiPriority w:val="99"/>
    <w:semiHidden/>
    <w:unhideWhenUsed/>
    <w:rsid w:val="001B5FDD"/>
    <w:rPr>
      <w:color w:val="605E5C"/>
      <w:shd w:val="clear" w:color="auto" w:fill="E1DFDD"/>
    </w:rPr>
  </w:style>
  <w:style w:type="character" w:styleId="aff4">
    <w:name w:val="FollowedHyperlink"/>
    <w:basedOn w:val="a0"/>
    <w:uiPriority w:val="99"/>
    <w:semiHidden/>
    <w:unhideWhenUsed/>
    <w:rsid w:val="001A1797"/>
    <w:rPr>
      <w:color w:val="85DFD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5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8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52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21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309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09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15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382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35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75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474663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44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021938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45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10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68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0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6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28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28122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194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196806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80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50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8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s://www.fedsfm.ru/documents/rfm/5846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115fz.pro/obuchenie-po-pod-ft/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umcfm.ru/partners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portal.fedsfm.ru/account/choice?ReturnUrl=%2f%3f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www.fedsfm.ru/news/3329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Посылка">
  <a:themeElements>
    <a:clrScheme name="Синий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Посылка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Посылка">
      <a:fillStyleLst>
        <a:solidFill>
          <a:schemeClr val="phClr"/>
        </a:solidFill>
        <a:gradFill rotWithShape="1">
          <a:gsLst>
            <a:gs pos="0">
              <a:schemeClr val="phClr">
                <a:tint val="80000"/>
                <a:satMod val="107000"/>
                <a:lumMod val="103000"/>
              </a:schemeClr>
            </a:gs>
            <a:gs pos="100000">
              <a:schemeClr val="phClr">
                <a:tint val="82000"/>
                <a:satMod val="109000"/>
                <a:lumMod val="103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7000"/>
                <a:satMod val="100000"/>
                <a:lumMod val="102000"/>
              </a:schemeClr>
            </a:gs>
            <a:gs pos="50000">
              <a:schemeClr val="phClr">
                <a:shade val="100000"/>
                <a:satMod val="103000"/>
                <a:lumMod val="100000"/>
              </a:schemeClr>
            </a:gs>
            <a:gs pos="100000">
              <a:schemeClr val="phClr">
                <a:shade val="93000"/>
                <a:satMod val="11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5880" dist="1524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brightRoom" dir="tl"/>
          </a:scene3d>
          <a:sp3d prstMaterial="dkEdge">
            <a:bevelT w="0" h="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7000"/>
                <a:shade val="100000"/>
                <a:satMod val="185000"/>
                <a:lumMod val="120000"/>
              </a:schemeClr>
            </a:gs>
            <a:gs pos="100000">
              <a:schemeClr val="phClr">
                <a:tint val="96000"/>
                <a:shade val="95000"/>
                <a:satMod val="215000"/>
                <a:lumMod val="80000"/>
              </a:schemeClr>
            </a:gs>
          </a:gsLst>
          <a:path path="circle">
            <a:fillToRect l="50000" t="55000" r="125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Parcel" id="{8BEC4385-4EB9-4D53-BFB5-0EA123736B6D}" vid="{4DB32801-28C0-48B0-8C1D-A9A58613615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5E5A0D5-BAB1-40C3-981B-4156E12BA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5323</Words>
  <Characters>30345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Пинигина Елена Евгеньевна</Manager>
  <Company>ООО МЭЦФМ «Национальное достояние»</Company>
  <LinksUpToDate>false</LinksUpToDate>
  <CharactersWithSpaces>35597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ООО МЭЦФМ «Национальное достояние»</dc:creator>
  <cp:keywords/>
  <dc:description/>
  <cp:lastModifiedBy>Савельева Светлана Николаевна</cp:lastModifiedBy>
  <cp:revision>2</cp:revision>
  <dcterms:created xsi:type="dcterms:W3CDTF">2026-08-26T09:45:00Z</dcterms:created>
  <dcterms:modified xsi:type="dcterms:W3CDTF">2026-08-26T09:45:00Z</dcterms:modified>
</cp:coreProperties>
</file>